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7100" w:rsidRDefault="00517100" w:rsidP="00517100">
      <w:pPr>
        <w:pStyle w:val="Default"/>
      </w:pPr>
    </w:p>
    <w:p w:rsidR="00517100" w:rsidRDefault="00517100" w:rsidP="00517100">
      <w:pPr>
        <w:pStyle w:val="Default"/>
        <w:jc w:val="center"/>
        <w:rPr>
          <w:sz w:val="32"/>
          <w:szCs w:val="32"/>
        </w:rPr>
      </w:pPr>
      <w:r>
        <w:rPr>
          <w:b/>
          <w:bCs/>
          <w:sz w:val="32"/>
          <w:szCs w:val="32"/>
        </w:rPr>
        <w:t>BANA 7047 – Prof. Yan Yu</w:t>
      </w:r>
    </w:p>
    <w:p w:rsidR="00517100" w:rsidRDefault="00517100" w:rsidP="00517100">
      <w:pPr>
        <w:pStyle w:val="Default"/>
        <w:jc w:val="center"/>
        <w:rPr>
          <w:sz w:val="32"/>
          <w:szCs w:val="32"/>
        </w:rPr>
      </w:pPr>
      <w:r>
        <w:rPr>
          <w:b/>
          <w:bCs/>
          <w:sz w:val="32"/>
          <w:szCs w:val="32"/>
        </w:rPr>
        <w:t>Individual Case I</w:t>
      </w: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Last Name ___Newkold___________ </w:t>
      </w: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First Name ___Tess_______________ </w:t>
      </w: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M#____11434445_________________ </w:t>
      </w:r>
    </w:p>
    <w:p w:rsidR="00517100" w:rsidRDefault="00517100" w:rsidP="00517100">
      <w:pPr>
        <w:pStyle w:val="Default"/>
        <w:rPr>
          <w:sz w:val="23"/>
          <w:szCs w:val="23"/>
        </w:rPr>
      </w:pPr>
      <w:r>
        <w:rPr>
          <w:noProof/>
          <w:sz w:val="23"/>
          <w:szCs w:val="23"/>
        </w:rPr>
        <w:drawing>
          <wp:anchor distT="0" distB="0" distL="114300" distR="114300" simplePos="0" relativeHeight="251660288" behindDoc="0" locked="0" layoutInCell="1" allowOverlap="1" wp14:anchorId="2FC4C4B2" wp14:editId="2ABAB017">
            <wp:simplePos x="0" y="0"/>
            <wp:positionH relativeFrom="margin">
              <wp:posOffset>1196975</wp:posOffset>
            </wp:positionH>
            <wp:positionV relativeFrom="margin">
              <wp:posOffset>1673225</wp:posOffset>
            </wp:positionV>
            <wp:extent cx="382905" cy="1048385"/>
            <wp:effectExtent l="0" t="2540" r="0" b="0"/>
            <wp:wrapSquare wrapText="bothSides"/>
            <wp:docPr id="16" name="Picture 16" descr="A picture containing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t.png"/>
                    <pic:cNvPicPr/>
                  </pic:nvPicPr>
                  <pic:blipFill rotWithShape="1">
                    <a:blip r:embed="rId10">
                      <a:biLevel thresh="75000"/>
                    </a:blip>
                    <a:srcRect l="21023" r="20771"/>
                    <a:stretch/>
                  </pic:blipFill>
                  <pic:spPr bwMode="auto">
                    <a:xfrm rot="5400000">
                      <a:off x="0" y="0"/>
                      <a:ext cx="382905" cy="104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3"/>
          <w:szCs w:val="23"/>
        </w:rPr>
        <w:t xml:space="preserve">Please use your </w:t>
      </w:r>
      <w:r>
        <w:rPr>
          <w:b/>
          <w:bCs/>
          <w:sz w:val="23"/>
          <w:szCs w:val="23"/>
        </w:rPr>
        <w:t xml:space="preserve">M# </w:t>
      </w:r>
      <w:r>
        <w:rPr>
          <w:sz w:val="23"/>
          <w:szCs w:val="23"/>
        </w:rPr>
        <w:t xml:space="preserve">to set the seed to draw a random sample. </w:t>
      </w:r>
    </w:p>
    <w:p w:rsidR="00517100" w:rsidRDefault="00517100" w:rsidP="00517100">
      <w:pPr>
        <w:pStyle w:val="Default"/>
        <w:rPr>
          <w:sz w:val="23"/>
          <w:szCs w:val="23"/>
        </w:rPr>
      </w:pPr>
    </w:p>
    <w:p w:rsidR="00517100" w:rsidRDefault="00517100" w:rsidP="00517100">
      <w:pPr>
        <w:pStyle w:val="Default"/>
        <w:rPr>
          <w:sz w:val="23"/>
          <w:szCs w:val="23"/>
        </w:rPr>
      </w:pPr>
    </w:p>
    <w:p w:rsidR="00517100" w:rsidRDefault="00517100" w:rsidP="00517100">
      <w:pPr>
        <w:pStyle w:val="Default"/>
        <w:rPr>
          <w:sz w:val="23"/>
          <w:szCs w:val="23"/>
        </w:rPr>
      </w:pP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Signature _______________________ </w:t>
      </w:r>
    </w:p>
    <w:p w:rsidR="00517100" w:rsidRDefault="00517100" w:rsidP="00517100">
      <w:pPr>
        <w:pStyle w:val="Default"/>
        <w:rPr>
          <w:sz w:val="23"/>
          <w:szCs w:val="23"/>
        </w:rPr>
      </w:pPr>
      <w:r>
        <w:rPr>
          <w:sz w:val="23"/>
          <w:szCs w:val="23"/>
        </w:rPr>
        <w:t xml:space="preserve">Please use this as your cover page and follow </w:t>
      </w:r>
      <w:r>
        <w:rPr>
          <w:b/>
          <w:bCs/>
          <w:sz w:val="23"/>
          <w:szCs w:val="23"/>
        </w:rPr>
        <w:t xml:space="preserve">exactly </w:t>
      </w:r>
      <w:r>
        <w:rPr>
          <w:sz w:val="23"/>
          <w:szCs w:val="23"/>
        </w:rPr>
        <w:t xml:space="preserve">the required format below. Points will be deducted otherwise. </w:t>
      </w:r>
    </w:p>
    <w:p w:rsidR="00517100" w:rsidRDefault="00517100" w:rsidP="00517100">
      <w:pPr>
        <w:pStyle w:val="Default"/>
        <w:rPr>
          <w:sz w:val="23"/>
          <w:szCs w:val="23"/>
        </w:rPr>
      </w:pP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Please submit a WORD copy via blackboard with file name 7047-00X case#-last 4 digits of your M#.docx. </w:t>
      </w:r>
    </w:p>
    <w:p w:rsidR="00517100" w:rsidRDefault="00517100" w:rsidP="00517100">
      <w:pPr>
        <w:pStyle w:val="Default"/>
        <w:rPr>
          <w:b/>
          <w:bCs/>
          <w:sz w:val="23"/>
          <w:szCs w:val="23"/>
        </w:rPr>
      </w:pPr>
    </w:p>
    <w:p w:rsidR="00517100" w:rsidRDefault="00517100" w:rsidP="00517100">
      <w:pPr>
        <w:pStyle w:val="Default"/>
        <w:rPr>
          <w:b/>
          <w:bCs/>
          <w:sz w:val="23"/>
          <w:szCs w:val="23"/>
        </w:rPr>
      </w:pPr>
    </w:p>
    <w:p w:rsidR="00517100" w:rsidRDefault="00517100" w:rsidP="00517100">
      <w:pPr>
        <w:pStyle w:val="Default"/>
        <w:rPr>
          <w:sz w:val="23"/>
          <w:szCs w:val="23"/>
        </w:rPr>
      </w:pPr>
      <w:r>
        <w:rPr>
          <w:b/>
          <w:bCs/>
          <w:sz w:val="23"/>
          <w:szCs w:val="23"/>
        </w:rPr>
        <w:t>Case reports</w:t>
      </w:r>
      <w:r>
        <w:rPr>
          <w:sz w:val="23"/>
          <w:szCs w:val="23"/>
        </w:rPr>
        <w:t xml:space="preserve">: Please have a cover page including above; </w:t>
      </w:r>
      <w:r>
        <w:rPr>
          <w:b/>
          <w:bCs/>
          <w:sz w:val="23"/>
          <w:szCs w:val="23"/>
        </w:rPr>
        <w:t xml:space="preserve">one-page executive summary </w:t>
      </w:r>
      <w:r>
        <w:rPr>
          <w:sz w:val="23"/>
          <w:szCs w:val="23"/>
        </w:rPr>
        <w:t xml:space="preserve">on Page 1, clearly stating: </w:t>
      </w:r>
    </w:p>
    <w:p w:rsidR="00517100" w:rsidRDefault="00517100" w:rsidP="00517100">
      <w:pPr>
        <w:pStyle w:val="Default"/>
        <w:numPr>
          <w:ilvl w:val="0"/>
          <w:numId w:val="3"/>
        </w:numPr>
        <w:spacing w:after="44"/>
        <w:rPr>
          <w:sz w:val="23"/>
          <w:szCs w:val="23"/>
        </w:rPr>
      </w:pPr>
      <w:r>
        <w:rPr>
          <w:sz w:val="23"/>
          <w:szCs w:val="23"/>
        </w:rPr>
        <w:t xml:space="preserve">Goal and Background -- What is the problem? </w:t>
      </w:r>
    </w:p>
    <w:p w:rsidR="00517100" w:rsidRDefault="00517100" w:rsidP="00517100">
      <w:pPr>
        <w:pStyle w:val="Default"/>
        <w:numPr>
          <w:ilvl w:val="0"/>
          <w:numId w:val="3"/>
        </w:numPr>
        <w:spacing w:after="44"/>
        <w:rPr>
          <w:sz w:val="23"/>
          <w:szCs w:val="23"/>
        </w:rPr>
      </w:pPr>
      <w:r>
        <w:rPr>
          <w:sz w:val="23"/>
          <w:szCs w:val="23"/>
        </w:rPr>
        <w:t xml:space="preserve">Approach -- What have you done? </w:t>
      </w:r>
    </w:p>
    <w:p w:rsidR="00517100" w:rsidRDefault="00517100" w:rsidP="00517100">
      <w:pPr>
        <w:pStyle w:val="Default"/>
        <w:numPr>
          <w:ilvl w:val="0"/>
          <w:numId w:val="3"/>
        </w:numPr>
        <w:rPr>
          <w:sz w:val="23"/>
          <w:szCs w:val="23"/>
        </w:rPr>
      </w:pPr>
      <w:r>
        <w:rPr>
          <w:sz w:val="23"/>
          <w:szCs w:val="23"/>
        </w:rPr>
        <w:t xml:space="preserve">Major findings -- What do you find and what is your conclusion? </w:t>
      </w:r>
    </w:p>
    <w:p w:rsidR="00517100" w:rsidRDefault="00517100" w:rsidP="00517100">
      <w:pPr>
        <w:pStyle w:val="Default"/>
        <w:rPr>
          <w:sz w:val="23"/>
          <w:szCs w:val="23"/>
        </w:rPr>
      </w:pPr>
    </w:p>
    <w:p w:rsidR="00517100" w:rsidRDefault="00517100" w:rsidP="00517100">
      <w:pPr>
        <w:pStyle w:val="Default"/>
        <w:rPr>
          <w:sz w:val="23"/>
          <w:szCs w:val="23"/>
        </w:rPr>
      </w:pPr>
      <w:r>
        <w:rPr>
          <w:sz w:val="23"/>
          <w:szCs w:val="23"/>
        </w:rPr>
        <w:t xml:space="preserve">Organize, report, and interpret your </w:t>
      </w:r>
      <w:r>
        <w:rPr>
          <w:b/>
          <w:bCs/>
          <w:sz w:val="23"/>
          <w:szCs w:val="23"/>
        </w:rPr>
        <w:t xml:space="preserve">major </w:t>
      </w:r>
      <w:r>
        <w:rPr>
          <w:sz w:val="23"/>
          <w:szCs w:val="23"/>
        </w:rPr>
        <w:t xml:space="preserve">outputs with labeled figures and tables in your detailed report. Please do NOT include R code, data, and raw outputs. </w:t>
      </w:r>
    </w:p>
    <w:p w:rsidR="00517100" w:rsidRDefault="00517100" w:rsidP="00517100">
      <w:pPr>
        <w:pStyle w:val="Default"/>
        <w:rPr>
          <w:b/>
          <w:bCs/>
          <w:sz w:val="23"/>
          <w:szCs w:val="23"/>
        </w:rPr>
      </w:pPr>
    </w:p>
    <w:p w:rsidR="00517100" w:rsidRDefault="00517100" w:rsidP="00517100">
      <w:pPr>
        <w:pStyle w:val="Default"/>
        <w:rPr>
          <w:b/>
          <w:bCs/>
          <w:sz w:val="23"/>
          <w:szCs w:val="23"/>
        </w:rPr>
      </w:pPr>
    </w:p>
    <w:p w:rsidR="00517100" w:rsidRDefault="00517100" w:rsidP="00517100">
      <w:pPr>
        <w:pStyle w:val="Default"/>
        <w:rPr>
          <w:sz w:val="23"/>
          <w:szCs w:val="23"/>
        </w:rPr>
      </w:pPr>
      <w:r>
        <w:rPr>
          <w:b/>
          <w:bCs/>
          <w:sz w:val="23"/>
          <w:szCs w:val="23"/>
        </w:rPr>
        <w:t>Boston Housing data</w:t>
      </w:r>
      <w:r>
        <w:rPr>
          <w:sz w:val="23"/>
          <w:szCs w:val="23"/>
        </w:rPr>
        <w:t xml:space="preserve">. </w:t>
      </w:r>
    </w:p>
    <w:p w:rsidR="00517100" w:rsidRDefault="00517100" w:rsidP="00517100">
      <w:pPr>
        <w:rPr>
          <w:sz w:val="23"/>
          <w:szCs w:val="23"/>
        </w:rPr>
      </w:pPr>
      <w:r>
        <w:rPr>
          <w:sz w:val="23"/>
          <w:szCs w:val="23"/>
        </w:rPr>
        <w:t xml:space="preserve">Random sample a training data set that contains 75% of original data points. Fit a linear regression, and various tree models including regression tree, bagging, random forests and boosting tree. Write a brief report up to eight pages including all labeled figures and tables, focusing on tree models. Compare different model performance based on fits of the training data (in-sample). </w:t>
      </w:r>
    </w:p>
    <w:p w:rsidR="00517100" w:rsidRDefault="00517100" w:rsidP="00517100">
      <w:r>
        <w:rPr>
          <w:sz w:val="23"/>
          <w:szCs w:val="23"/>
        </w:rPr>
        <w:t>Test the out-of-sample performance. Using final model built from the 75% of original data, test with the remaining 25% testing data. Compare the model fits.</w:t>
      </w:r>
    </w:p>
    <w:p w:rsidR="00517100" w:rsidRDefault="00517100"/>
    <w:p w:rsidR="00517100" w:rsidRDefault="00517100"/>
    <w:p w:rsidR="00517100" w:rsidRDefault="00517100"/>
    <w:p w:rsidR="00517100" w:rsidRDefault="00517100"/>
    <w:tbl>
      <w:tblPr>
        <w:tblW w:w="0" w:type="auto"/>
        <w:tblBorders>
          <w:insideH w:val="single" w:sz="48" w:space="0" w:color="FFFFFF" w:themeColor="background1"/>
        </w:tblBorders>
        <w:tblLayout w:type="fixed"/>
        <w:tblCellMar>
          <w:left w:w="0" w:type="dxa"/>
          <w:right w:w="0" w:type="dxa"/>
        </w:tblCellMar>
        <w:tblLook w:val="04A0" w:firstRow="1" w:lastRow="0" w:firstColumn="1" w:lastColumn="0" w:noHBand="0" w:noVBand="1"/>
      </w:tblPr>
      <w:tblGrid>
        <w:gridCol w:w="10800"/>
      </w:tblGrid>
      <w:tr w:rsidR="00A244F5">
        <w:tc>
          <w:tcPr>
            <w:tcW w:w="10800" w:type="dxa"/>
            <w:vAlign w:val="center"/>
          </w:tcPr>
          <w:p w:rsidR="00517100" w:rsidRDefault="00517100"/>
          <w:tbl>
            <w:tblPr>
              <w:tblW w:w="5000" w:type="pct"/>
              <w:tblBorders>
                <w:insideH w:val="single" w:sz="48" w:space="0" w:color="FFFFFF" w:themeColor="background1"/>
                <w:insideV w:val="single" w:sz="48" w:space="0" w:color="FFFFFF" w:themeColor="background1"/>
              </w:tblBorders>
              <w:tblLayout w:type="fixed"/>
              <w:tblCellMar>
                <w:left w:w="0" w:type="dxa"/>
                <w:right w:w="0" w:type="dxa"/>
              </w:tblCellMar>
              <w:tblLook w:val="04A0" w:firstRow="1" w:lastRow="0" w:firstColumn="1" w:lastColumn="0" w:noHBand="0" w:noVBand="1"/>
            </w:tblPr>
            <w:tblGrid>
              <w:gridCol w:w="5400"/>
              <w:gridCol w:w="5400"/>
            </w:tblGrid>
            <w:tr w:rsidR="00A244F5">
              <w:trPr>
                <w:trHeight w:hRule="exact" w:val="4320"/>
              </w:trPr>
              <w:tc>
                <w:tcPr>
                  <w:tcW w:w="2500" w:type="pct"/>
                  <w:shd w:val="clear" w:color="auto" w:fill="663366" w:themeFill="accent1"/>
                  <w:vAlign w:val="center"/>
                </w:tcPr>
                <w:p w:rsidR="00A51767" w:rsidRDefault="00A51767" w:rsidP="00526070">
                  <w:pPr>
                    <w:pStyle w:val="Title"/>
                  </w:pPr>
                  <w:r>
                    <w:lastRenderedPageBreak/>
                    <w:t>Case One</w:t>
                  </w:r>
                </w:p>
                <w:p w:rsidR="00526070" w:rsidRPr="00526070" w:rsidRDefault="00526070" w:rsidP="00526070">
                  <w:pPr>
                    <w:pStyle w:val="Title"/>
                    <w:rPr>
                      <w:sz w:val="36"/>
                    </w:rPr>
                  </w:pPr>
                  <w:r w:rsidRPr="00526070">
                    <w:rPr>
                      <w:sz w:val="36"/>
                    </w:rPr>
                    <w:t>Data Mining II</w:t>
                  </w:r>
                </w:p>
                <w:p w:rsidR="00526070" w:rsidRDefault="00526070" w:rsidP="00526070">
                  <w:pPr>
                    <w:pStyle w:val="Title"/>
                    <w:rPr>
                      <w:sz w:val="36"/>
                    </w:rPr>
                  </w:pPr>
                  <w:r w:rsidRPr="00526070">
                    <w:rPr>
                      <w:sz w:val="36"/>
                    </w:rPr>
                    <w:t>Tess Newkold</w:t>
                  </w:r>
                </w:p>
                <w:p w:rsidR="00526070" w:rsidRDefault="00526070" w:rsidP="00526070">
                  <w:pPr>
                    <w:pStyle w:val="Title"/>
                  </w:pPr>
                  <w:r>
                    <w:rPr>
                      <w:sz w:val="36"/>
                    </w:rPr>
                    <w:t>03-12-2019</w:t>
                  </w:r>
                </w:p>
              </w:tc>
              <w:tc>
                <w:tcPr>
                  <w:tcW w:w="2500" w:type="pct"/>
                </w:tcPr>
                <w:p w:rsidR="00A244F5" w:rsidRDefault="003A7BBE">
                  <w:r>
                    <w:rPr>
                      <w:noProof/>
                    </w:rPr>
                    <w:drawing>
                      <wp:inline distT="0" distB="0" distL="0" distR="0">
                        <wp:extent cx="3618514" cy="2720898"/>
                        <wp:effectExtent l="0" t="0" r="1270" b="0"/>
                        <wp:docPr id="9" name="Picture 9" descr="A tall building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wHouse.jpeg"/>
                                <pic:cNvPicPr/>
                              </pic:nvPicPr>
                              <pic:blipFill>
                                <a:blip r:embed="rId11"/>
                                <a:stretch>
                                  <a:fillRect/>
                                </a:stretch>
                              </pic:blipFill>
                              <pic:spPr>
                                <a:xfrm>
                                  <a:off x="0" y="0"/>
                                  <a:ext cx="3643061" cy="2739356"/>
                                </a:xfrm>
                                <a:prstGeom prst="rect">
                                  <a:avLst/>
                                </a:prstGeom>
                              </pic:spPr>
                            </pic:pic>
                          </a:graphicData>
                        </a:graphic>
                      </wp:inline>
                    </w:drawing>
                  </w:r>
                </w:p>
              </w:tc>
            </w:tr>
            <w:tr w:rsidR="00A244F5">
              <w:trPr>
                <w:trHeight w:hRule="exact" w:val="4320"/>
              </w:trPr>
              <w:tc>
                <w:tcPr>
                  <w:tcW w:w="2500" w:type="pct"/>
                </w:tcPr>
                <w:p w:rsidR="00A244F5" w:rsidRDefault="00A51767">
                  <w:r>
                    <w:rPr>
                      <w:noProof/>
                    </w:rPr>
                    <w:drawing>
                      <wp:inline distT="0" distB="0" distL="0" distR="0">
                        <wp:extent cx="3357853" cy="2653990"/>
                        <wp:effectExtent l="0" t="0" r="0" b="635"/>
                        <wp:docPr id="4" name="Picture 4">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stonMap.jpeg"/>
                                <pic:cNvPicPr/>
                              </pic:nvPicPr>
                              <pic:blipFill>
                                <a:blip r:embed="rId12"/>
                                <a:stretch>
                                  <a:fillRect/>
                                </a:stretch>
                              </pic:blipFill>
                              <pic:spPr>
                                <a:xfrm>
                                  <a:off x="0" y="0"/>
                                  <a:ext cx="3402008" cy="2688889"/>
                                </a:xfrm>
                                <a:prstGeom prst="rect">
                                  <a:avLst/>
                                </a:prstGeom>
                              </pic:spPr>
                            </pic:pic>
                          </a:graphicData>
                        </a:graphic>
                      </wp:inline>
                    </w:drawing>
                  </w:r>
                </w:p>
              </w:tc>
              <w:tc>
                <w:tcPr>
                  <w:tcW w:w="2500" w:type="pct"/>
                </w:tcPr>
                <w:p w:rsidR="00A244F5" w:rsidRDefault="00A51767">
                  <w:r>
                    <w:rPr>
                      <w:noProof/>
                    </w:rPr>
                    <w:drawing>
                      <wp:inline distT="0" distB="0" distL="0" distR="0">
                        <wp:extent cx="3390900" cy="2642839"/>
                        <wp:effectExtent l="0" t="0" r="0" b="0"/>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aParty.jpg"/>
                                <pic:cNvPicPr/>
                              </pic:nvPicPr>
                              <pic:blipFill>
                                <a:blip r:embed="rId13"/>
                                <a:stretch>
                                  <a:fillRect/>
                                </a:stretch>
                              </pic:blipFill>
                              <pic:spPr>
                                <a:xfrm>
                                  <a:off x="0" y="0"/>
                                  <a:ext cx="3395283" cy="2646255"/>
                                </a:xfrm>
                                <a:prstGeom prst="rect">
                                  <a:avLst/>
                                </a:prstGeom>
                              </pic:spPr>
                            </pic:pic>
                          </a:graphicData>
                        </a:graphic>
                      </wp:inline>
                    </w:drawing>
                  </w:r>
                </w:p>
              </w:tc>
            </w:tr>
          </w:tbl>
          <w:p w:rsidR="00A244F5" w:rsidRDefault="00A244F5"/>
        </w:tc>
      </w:tr>
      <w:tr w:rsidR="00A244F5">
        <w:trPr>
          <w:trHeight w:hRule="exact" w:val="5400"/>
        </w:trPr>
        <w:tc>
          <w:tcPr>
            <w:tcW w:w="10800" w:type="dxa"/>
            <w:shd w:val="clear" w:color="auto" w:fill="666699" w:themeFill="accent3"/>
            <w:vAlign w:val="center"/>
          </w:tcPr>
          <w:p w:rsidR="00A244F5" w:rsidRDefault="00A51767">
            <w:pPr>
              <w:pStyle w:val="Subtitle"/>
            </w:pPr>
            <w:r>
              <w:lastRenderedPageBreak/>
              <w:t xml:space="preserve">Boston Housing Data </w:t>
            </w:r>
          </w:p>
          <w:p w:rsidR="005722CC" w:rsidRDefault="00A51767" w:rsidP="005722CC">
            <w:pPr>
              <w:pStyle w:val="BlockText"/>
            </w:pPr>
            <w:r>
              <w:t xml:space="preserve">Advanced Tree Comparison with Regression Tree, Bagging, Random Forest, and Boosting </w:t>
            </w:r>
          </w:p>
        </w:tc>
      </w:tr>
    </w:tbl>
    <w:p w:rsidR="00A244F5" w:rsidRDefault="007037F0">
      <w:r>
        <w:br w:type="page"/>
      </w:r>
    </w:p>
    <w:p w:rsidR="00A244F5" w:rsidRPr="002D5FE4" w:rsidRDefault="003A7BBE">
      <w:pPr>
        <w:pStyle w:val="Heading1"/>
        <w:rPr>
          <w:sz w:val="56"/>
        </w:rPr>
      </w:pPr>
      <w:r w:rsidRPr="002D5FE4">
        <w:rPr>
          <w:sz w:val="56"/>
        </w:rPr>
        <w:lastRenderedPageBreak/>
        <w:t>Executive Summary</w:t>
      </w:r>
    </w:p>
    <w:p w:rsidR="001D6B25" w:rsidRDefault="001D6B25" w:rsidP="00526070">
      <w:pPr>
        <w:spacing w:line="240" w:lineRule="auto"/>
        <w:rPr>
          <w:sz w:val="22"/>
          <w:szCs w:val="22"/>
        </w:rPr>
      </w:pPr>
      <w:r w:rsidRPr="001D6B25">
        <w:rPr>
          <w:sz w:val="32"/>
          <w:szCs w:val="22"/>
        </w:rPr>
        <w:t>Goal</w:t>
      </w:r>
      <w:r>
        <w:rPr>
          <w:sz w:val="22"/>
          <w:szCs w:val="22"/>
        </w:rPr>
        <w:t>:</w:t>
      </w:r>
    </w:p>
    <w:p w:rsidR="001D6B25" w:rsidRDefault="001D6B25" w:rsidP="001D6B25">
      <w:pPr>
        <w:spacing w:line="240" w:lineRule="auto"/>
        <w:ind w:left="720"/>
        <w:rPr>
          <w:sz w:val="22"/>
          <w:szCs w:val="22"/>
        </w:rPr>
      </w:pPr>
      <w:r>
        <w:rPr>
          <w:sz w:val="22"/>
          <w:szCs w:val="22"/>
        </w:rPr>
        <w:t xml:space="preserve">Our goal is to evaluate all the advanced tree models we have learned in class by </w:t>
      </w:r>
      <w:r w:rsidR="00B4608D">
        <w:rPr>
          <w:sz w:val="22"/>
          <w:szCs w:val="22"/>
        </w:rPr>
        <w:t>comparing t</w:t>
      </w:r>
      <w:r>
        <w:rPr>
          <w:sz w:val="22"/>
          <w:szCs w:val="22"/>
        </w:rPr>
        <w:t>he out of sample prediction performance</w:t>
      </w:r>
      <w:r w:rsidR="00B4608D">
        <w:rPr>
          <w:sz w:val="22"/>
          <w:szCs w:val="22"/>
        </w:rPr>
        <w:t xml:space="preserve"> in each</w:t>
      </w:r>
      <w:r>
        <w:rPr>
          <w:sz w:val="22"/>
          <w:szCs w:val="22"/>
        </w:rPr>
        <w:t xml:space="preserve">. </w:t>
      </w:r>
    </w:p>
    <w:p w:rsidR="001D6B25" w:rsidRPr="001D6B25" w:rsidRDefault="001D6B25" w:rsidP="001D6B25">
      <w:pPr>
        <w:spacing w:line="240" w:lineRule="auto"/>
        <w:rPr>
          <w:sz w:val="32"/>
          <w:szCs w:val="22"/>
        </w:rPr>
      </w:pPr>
      <w:r w:rsidRPr="001D6B25">
        <w:rPr>
          <w:sz w:val="32"/>
          <w:szCs w:val="22"/>
        </w:rPr>
        <w:t>Approach</w:t>
      </w:r>
      <w:r>
        <w:rPr>
          <w:sz w:val="32"/>
          <w:szCs w:val="22"/>
        </w:rPr>
        <w:t xml:space="preserve"> and Major Findings</w:t>
      </w:r>
      <w:r w:rsidRPr="001D6B25">
        <w:rPr>
          <w:sz w:val="32"/>
          <w:szCs w:val="22"/>
        </w:rPr>
        <w:t>:</w:t>
      </w:r>
    </w:p>
    <w:p w:rsidR="00526070" w:rsidRPr="00526070" w:rsidRDefault="009F4DCF" w:rsidP="001D6B25">
      <w:pPr>
        <w:spacing w:line="240" w:lineRule="auto"/>
        <w:ind w:left="720"/>
        <w:rPr>
          <w:sz w:val="22"/>
          <w:szCs w:val="22"/>
        </w:rPr>
      </w:pPr>
      <w:r w:rsidRPr="00526070">
        <w:rPr>
          <w:sz w:val="22"/>
          <w:szCs w:val="22"/>
        </w:rPr>
        <w:t>A best linear model was chosen through a stepwise variable selection method based on the lowest AIC</w:t>
      </w:r>
      <w:r w:rsidR="00526070" w:rsidRPr="00526070">
        <w:rPr>
          <w:sz w:val="22"/>
          <w:szCs w:val="22"/>
        </w:rPr>
        <w:t>. That model is:</w:t>
      </w:r>
    </w:p>
    <w:p w:rsidR="00F85EF6" w:rsidRPr="00526070" w:rsidRDefault="00526070" w:rsidP="00526070">
      <w:pPr>
        <w:spacing w:line="240" w:lineRule="auto"/>
        <w:ind w:left="720" w:firstLine="720"/>
        <w:rPr>
          <w:sz w:val="22"/>
          <w:szCs w:val="22"/>
        </w:rPr>
      </w:pPr>
      <w:r w:rsidRPr="00526070">
        <w:rPr>
          <w:sz w:val="22"/>
          <w:szCs w:val="22"/>
        </w:rPr>
        <w:t xml:space="preserve"> </w:t>
      </w:r>
      <w:proofErr w:type="spellStart"/>
      <w:r w:rsidRPr="00526070">
        <w:rPr>
          <w:sz w:val="22"/>
          <w:szCs w:val="22"/>
        </w:rPr>
        <w:t>medv</w:t>
      </w:r>
      <w:proofErr w:type="spellEnd"/>
      <w:r w:rsidRPr="00526070">
        <w:rPr>
          <w:sz w:val="22"/>
          <w:szCs w:val="22"/>
        </w:rPr>
        <w:t xml:space="preserve"> ~ </w:t>
      </w:r>
      <w:proofErr w:type="spellStart"/>
      <w:r w:rsidRPr="00526070">
        <w:rPr>
          <w:sz w:val="22"/>
          <w:szCs w:val="22"/>
        </w:rPr>
        <w:t>rm</w:t>
      </w:r>
      <w:proofErr w:type="spellEnd"/>
      <w:r w:rsidRPr="00526070">
        <w:rPr>
          <w:sz w:val="22"/>
          <w:szCs w:val="22"/>
        </w:rPr>
        <w:t xml:space="preserve"> + </w:t>
      </w:r>
      <w:proofErr w:type="spellStart"/>
      <w:r w:rsidRPr="00526070">
        <w:rPr>
          <w:sz w:val="22"/>
          <w:szCs w:val="22"/>
        </w:rPr>
        <w:t>lstat</w:t>
      </w:r>
      <w:proofErr w:type="spellEnd"/>
      <w:r w:rsidRPr="00526070">
        <w:rPr>
          <w:sz w:val="22"/>
          <w:szCs w:val="22"/>
        </w:rPr>
        <w:t xml:space="preserve"> + </w:t>
      </w:r>
      <w:proofErr w:type="spellStart"/>
      <w:r w:rsidRPr="00526070">
        <w:rPr>
          <w:sz w:val="22"/>
          <w:szCs w:val="22"/>
        </w:rPr>
        <w:t>ptratio</w:t>
      </w:r>
      <w:proofErr w:type="spellEnd"/>
      <w:r w:rsidRPr="00526070">
        <w:rPr>
          <w:sz w:val="22"/>
          <w:szCs w:val="22"/>
        </w:rPr>
        <w:t xml:space="preserve"> + black + dis + </w:t>
      </w:r>
      <w:proofErr w:type="spellStart"/>
      <w:r w:rsidRPr="00526070">
        <w:rPr>
          <w:sz w:val="22"/>
          <w:szCs w:val="22"/>
        </w:rPr>
        <w:t>nox</w:t>
      </w:r>
      <w:proofErr w:type="spellEnd"/>
      <w:r w:rsidRPr="00526070">
        <w:rPr>
          <w:sz w:val="22"/>
          <w:szCs w:val="22"/>
        </w:rPr>
        <w:t xml:space="preserve"> + </w:t>
      </w:r>
      <w:proofErr w:type="spellStart"/>
      <w:r w:rsidRPr="00526070">
        <w:rPr>
          <w:sz w:val="22"/>
          <w:szCs w:val="22"/>
        </w:rPr>
        <w:t>chas</w:t>
      </w:r>
      <w:proofErr w:type="spellEnd"/>
      <w:r w:rsidRPr="00526070">
        <w:rPr>
          <w:sz w:val="22"/>
          <w:szCs w:val="22"/>
        </w:rPr>
        <w:t xml:space="preserve"> + </w:t>
      </w:r>
      <w:proofErr w:type="spellStart"/>
      <w:r w:rsidRPr="00526070">
        <w:rPr>
          <w:sz w:val="22"/>
          <w:szCs w:val="22"/>
        </w:rPr>
        <w:t>zn</w:t>
      </w:r>
      <w:proofErr w:type="spellEnd"/>
      <w:r w:rsidRPr="00526070">
        <w:rPr>
          <w:sz w:val="22"/>
          <w:szCs w:val="22"/>
        </w:rPr>
        <w:t xml:space="preserve"> + rad + tax + </w:t>
      </w:r>
      <w:proofErr w:type="spellStart"/>
      <w:r w:rsidRPr="00526070">
        <w:rPr>
          <w:sz w:val="22"/>
          <w:szCs w:val="22"/>
        </w:rPr>
        <w:t>crim</w:t>
      </w:r>
      <w:proofErr w:type="spellEnd"/>
    </w:p>
    <w:p w:rsidR="00526070" w:rsidRDefault="00526070" w:rsidP="001D6B25">
      <w:pPr>
        <w:spacing w:line="240" w:lineRule="auto"/>
        <w:ind w:left="720"/>
        <w:rPr>
          <w:sz w:val="22"/>
          <w:szCs w:val="22"/>
        </w:rPr>
      </w:pPr>
      <w:r w:rsidRPr="00526070">
        <w:rPr>
          <w:sz w:val="22"/>
          <w:szCs w:val="22"/>
        </w:rPr>
        <w:t xml:space="preserve">Then a regression </w:t>
      </w:r>
      <w:r>
        <w:rPr>
          <w:sz w:val="22"/>
          <w:szCs w:val="22"/>
        </w:rPr>
        <w:t>tree is</w:t>
      </w:r>
      <w:r w:rsidRPr="00526070">
        <w:rPr>
          <w:sz w:val="22"/>
          <w:szCs w:val="22"/>
        </w:rPr>
        <w:t xml:space="preserve"> created with a training set of data which is </w:t>
      </w:r>
      <w:r>
        <w:rPr>
          <w:sz w:val="22"/>
          <w:szCs w:val="22"/>
        </w:rPr>
        <w:t>75% of the full data, the testing data is the other 25% of the data. This tree is shown in figure 1 below</w:t>
      </w:r>
      <w:r w:rsidR="0020525B">
        <w:rPr>
          <w:sz w:val="22"/>
          <w:szCs w:val="22"/>
        </w:rPr>
        <w:t xml:space="preserve">, with the pruned tree on the right using a </w:t>
      </w:r>
      <w:proofErr w:type="spellStart"/>
      <w:r w:rsidR="0020525B">
        <w:rPr>
          <w:sz w:val="22"/>
          <w:szCs w:val="22"/>
        </w:rPr>
        <w:t>cp</w:t>
      </w:r>
      <w:proofErr w:type="spellEnd"/>
      <w:r w:rsidR="0020525B">
        <w:rPr>
          <w:sz w:val="22"/>
          <w:szCs w:val="22"/>
        </w:rPr>
        <w:t xml:space="preserve"> of 0.021</w:t>
      </w:r>
      <w:r>
        <w:rPr>
          <w:sz w:val="22"/>
          <w:szCs w:val="22"/>
        </w:rPr>
        <w:t>.</w:t>
      </w:r>
      <w:r w:rsidR="00517100">
        <w:rPr>
          <w:sz w:val="22"/>
          <w:szCs w:val="22"/>
        </w:rPr>
        <w:t xml:space="preserve"> These two models are the bases to compare our advanced tree models.</w:t>
      </w:r>
      <w:r>
        <w:rPr>
          <w:sz w:val="22"/>
          <w:szCs w:val="22"/>
        </w:rPr>
        <w:t xml:space="preserve"> </w:t>
      </w:r>
      <w:r w:rsidR="00715199">
        <w:rPr>
          <w:sz w:val="22"/>
          <w:szCs w:val="22"/>
        </w:rPr>
        <w:t>The out-of-sample performance for all</w:t>
      </w:r>
      <w:r w:rsidR="00517100">
        <w:rPr>
          <w:sz w:val="22"/>
          <w:szCs w:val="22"/>
        </w:rPr>
        <w:t xml:space="preserve"> models and</w:t>
      </w:r>
      <w:r w:rsidR="00715199">
        <w:rPr>
          <w:sz w:val="22"/>
          <w:szCs w:val="22"/>
        </w:rPr>
        <w:t xml:space="preserve"> trees are shown in table 1, clearly the advanced trees out perform the linear model and the regression tree by far. The boosting method has the best performance </w:t>
      </w:r>
      <w:r w:rsidR="003B73C8">
        <w:rPr>
          <w:sz w:val="22"/>
          <w:szCs w:val="22"/>
        </w:rPr>
        <w:t xml:space="preserve">of all methods with an MSPE of 7.1438. The table also shows the </w:t>
      </w:r>
      <w:r w:rsidR="00517100">
        <w:rPr>
          <w:sz w:val="22"/>
          <w:szCs w:val="22"/>
        </w:rPr>
        <w:t>in-sample</w:t>
      </w:r>
      <w:r w:rsidR="003B73C8">
        <w:rPr>
          <w:sz w:val="22"/>
          <w:szCs w:val="22"/>
        </w:rPr>
        <w:t xml:space="preserve"> prediction error (MSE) for completion sake.  </w:t>
      </w:r>
    </w:p>
    <w:p w:rsidR="001D6B25" w:rsidRPr="00517100" w:rsidRDefault="0020525B" w:rsidP="001D6B25">
      <w:pPr>
        <w:ind w:firstLine="720"/>
        <w:rPr>
          <w:sz w:val="22"/>
        </w:rPr>
      </w:pPr>
      <w:r w:rsidRPr="0020525B">
        <w:rPr>
          <w:sz w:val="22"/>
        </w:rPr>
        <w:drawing>
          <wp:anchor distT="0" distB="0" distL="114300" distR="114300" simplePos="0" relativeHeight="251661312" behindDoc="0" locked="0" layoutInCell="1" allowOverlap="1" wp14:anchorId="05C82B59">
            <wp:simplePos x="0" y="0"/>
            <wp:positionH relativeFrom="margin">
              <wp:posOffset>3334385</wp:posOffset>
            </wp:positionH>
            <wp:positionV relativeFrom="margin">
              <wp:posOffset>4709160</wp:posOffset>
            </wp:positionV>
            <wp:extent cx="2569210" cy="220599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9210" cy="2205990"/>
                    </a:xfrm>
                    <a:prstGeom prst="rect">
                      <a:avLst/>
                    </a:prstGeom>
                  </pic:spPr>
                </pic:pic>
              </a:graphicData>
            </a:graphic>
            <wp14:sizeRelH relativeFrom="margin">
              <wp14:pctWidth>0</wp14:pctWidth>
            </wp14:sizeRelH>
            <wp14:sizeRelV relativeFrom="margin">
              <wp14:pctHeight>0</wp14:pctHeight>
            </wp14:sizeRelV>
          </wp:anchor>
        </w:drawing>
      </w:r>
      <w:r w:rsidR="001D6B25" w:rsidRPr="00517100">
        <w:rPr>
          <w:sz w:val="22"/>
        </w:rPr>
        <w:t xml:space="preserve">Figure 1. A regression tree modeled on the training data set. </w:t>
      </w:r>
    </w:p>
    <w:p w:rsidR="001D6B25" w:rsidRDefault="001D6B25" w:rsidP="002E0DBE">
      <w:pPr>
        <w:spacing w:line="240" w:lineRule="auto"/>
        <w:ind w:left="720"/>
        <w:rPr>
          <w:sz w:val="22"/>
          <w:szCs w:val="22"/>
        </w:rPr>
      </w:pPr>
      <w:r w:rsidRPr="00715199">
        <w:drawing>
          <wp:inline distT="0" distB="0" distL="0" distR="0" wp14:anchorId="7E5A6411" wp14:editId="6CBDE459">
            <wp:extent cx="2589658" cy="202461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30" t="12059" r="6525" b="9810"/>
                    <a:stretch/>
                  </pic:blipFill>
                  <pic:spPr bwMode="auto">
                    <a:xfrm>
                      <a:off x="0" y="0"/>
                      <a:ext cx="2617246" cy="2046181"/>
                    </a:xfrm>
                    <a:prstGeom prst="rect">
                      <a:avLst/>
                    </a:prstGeom>
                    <a:ln>
                      <a:noFill/>
                    </a:ln>
                    <a:extLst>
                      <a:ext uri="{53640926-AAD7-44D8-BBD7-CCE9431645EC}">
                        <a14:shadowObscured xmlns:a14="http://schemas.microsoft.com/office/drawing/2010/main"/>
                      </a:ext>
                    </a:extLst>
                  </pic:spPr>
                </pic:pic>
              </a:graphicData>
            </a:graphic>
          </wp:inline>
        </w:drawing>
      </w:r>
    </w:p>
    <w:p w:rsidR="002E0DBE" w:rsidRDefault="002E0DBE" w:rsidP="001D6B25">
      <w:pPr>
        <w:spacing w:line="240" w:lineRule="auto"/>
        <w:ind w:left="720"/>
        <w:jc w:val="center"/>
        <w:rPr>
          <w:sz w:val="22"/>
          <w:szCs w:val="22"/>
        </w:rPr>
      </w:pPr>
    </w:p>
    <w:p w:rsidR="003B73C8" w:rsidRDefault="003B73C8" w:rsidP="00526070">
      <w:pPr>
        <w:spacing w:line="240" w:lineRule="auto"/>
        <w:rPr>
          <w:sz w:val="22"/>
          <w:szCs w:val="22"/>
        </w:rPr>
      </w:pPr>
    </w:p>
    <w:p w:rsidR="003B73C8" w:rsidRPr="00526070" w:rsidRDefault="003B73C8" w:rsidP="001D6B25">
      <w:pPr>
        <w:spacing w:line="240" w:lineRule="auto"/>
        <w:ind w:firstLine="720"/>
        <w:rPr>
          <w:sz w:val="22"/>
          <w:szCs w:val="22"/>
        </w:rPr>
      </w:pPr>
      <w:r>
        <w:rPr>
          <w:sz w:val="22"/>
          <w:szCs w:val="22"/>
        </w:rPr>
        <w:t xml:space="preserve">Table 1. Summary of prediction error of all models.  </w:t>
      </w:r>
    </w:p>
    <w:tbl>
      <w:tblPr>
        <w:tblStyle w:val="TableGrid"/>
        <w:tblW w:w="0" w:type="auto"/>
        <w:jc w:val="center"/>
        <w:tblLook w:val="04A0" w:firstRow="1" w:lastRow="0" w:firstColumn="1" w:lastColumn="0" w:noHBand="0" w:noVBand="1"/>
      </w:tblPr>
      <w:tblGrid>
        <w:gridCol w:w="1541"/>
        <w:gridCol w:w="1541"/>
        <w:gridCol w:w="1647"/>
        <w:gridCol w:w="1541"/>
        <w:gridCol w:w="1542"/>
        <w:gridCol w:w="1542"/>
      </w:tblGrid>
      <w:tr w:rsidR="00857702" w:rsidTr="00665D63">
        <w:trPr>
          <w:jc w:val="center"/>
        </w:trPr>
        <w:tc>
          <w:tcPr>
            <w:tcW w:w="1541" w:type="dxa"/>
            <w:shd w:val="clear" w:color="auto" w:fill="CF9FCF" w:themeFill="accent1" w:themeFillTint="66"/>
            <w:vAlign w:val="center"/>
          </w:tcPr>
          <w:p w:rsidR="00857702" w:rsidRPr="00665D63" w:rsidRDefault="00857702" w:rsidP="009F4DCF">
            <w:pPr>
              <w:jc w:val="center"/>
              <w:rPr>
                <w:b/>
              </w:rPr>
            </w:pPr>
          </w:p>
        </w:tc>
        <w:tc>
          <w:tcPr>
            <w:tcW w:w="1541" w:type="dxa"/>
            <w:shd w:val="clear" w:color="auto" w:fill="CF9FCF" w:themeFill="accent1" w:themeFillTint="66"/>
            <w:vAlign w:val="center"/>
          </w:tcPr>
          <w:p w:rsidR="00857702" w:rsidRPr="00665D63" w:rsidRDefault="00857702" w:rsidP="009F4DCF">
            <w:pPr>
              <w:jc w:val="center"/>
              <w:rPr>
                <w:b/>
              </w:rPr>
            </w:pPr>
            <w:r w:rsidRPr="00665D63">
              <w:rPr>
                <w:b/>
              </w:rPr>
              <w:t>Linear Model</w:t>
            </w:r>
          </w:p>
        </w:tc>
        <w:tc>
          <w:tcPr>
            <w:tcW w:w="1647" w:type="dxa"/>
            <w:shd w:val="clear" w:color="auto" w:fill="CF9FCF" w:themeFill="accent1" w:themeFillTint="66"/>
            <w:vAlign w:val="center"/>
          </w:tcPr>
          <w:p w:rsidR="00857702" w:rsidRPr="00665D63" w:rsidRDefault="00857702" w:rsidP="009F4DCF">
            <w:pPr>
              <w:jc w:val="center"/>
              <w:rPr>
                <w:b/>
              </w:rPr>
            </w:pPr>
            <w:r w:rsidRPr="00665D63">
              <w:rPr>
                <w:b/>
              </w:rPr>
              <w:t>Regression Tree</w:t>
            </w:r>
          </w:p>
        </w:tc>
        <w:tc>
          <w:tcPr>
            <w:tcW w:w="1541" w:type="dxa"/>
            <w:shd w:val="clear" w:color="auto" w:fill="CF9FCF" w:themeFill="accent1" w:themeFillTint="66"/>
            <w:vAlign w:val="center"/>
          </w:tcPr>
          <w:p w:rsidR="00857702" w:rsidRPr="00665D63" w:rsidRDefault="00857702" w:rsidP="009F4DCF">
            <w:pPr>
              <w:jc w:val="center"/>
              <w:rPr>
                <w:b/>
              </w:rPr>
            </w:pPr>
            <w:r w:rsidRPr="00665D63">
              <w:rPr>
                <w:b/>
              </w:rPr>
              <w:t>Bagging</w:t>
            </w:r>
          </w:p>
        </w:tc>
        <w:tc>
          <w:tcPr>
            <w:tcW w:w="1542" w:type="dxa"/>
            <w:shd w:val="clear" w:color="auto" w:fill="CF9FCF" w:themeFill="accent1" w:themeFillTint="66"/>
            <w:vAlign w:val="center"/>
          </w:tcPr>
          <w:p w:rsidR="00857702" w:rsidRPr="00665D63" w:rsidRDefault="00857702" w:rsidP="009F4DCF">
            <w:pPr>
              <w:jc w:val="center"/>
              <w:rPr>
                <w:b/>
              </w:rPr>
            </w:pPr>
            <w:r w:rsidRPr="00665D63">
              <w:rPr>
                <w:b/>
              </w:rPr>
              <w:t>Random Forest</w:t>
            </w:r>
          </w:p>
        </w:tc>
        <w:tc>
          <w:tcPr>
            <w:tcW w:w="1542" w:type="dxa"/>
            <w:shd w:val="clear" w:color="auto" w:fill="CF9FCF" w:themeFill="accent1" w:themeFillTint="66"/>
            <w:vAlign w:val="center"/>
          </w:tcPr>
          <w:p w:rsidR="00857702" w:rsidRPr="00665D63" w:rsidRDefault="00857702" w:rsidP="009F4DCF">
            <w:pPr>
              <w:jc w:val="center"/>
              <w:rPr>
                <w:b/>
              </w:rPr>
            </w:pPr>
            <w:r w:rsidRPr="00665D63">
              <w:rPr>
                <w:b/>
              </w:rPr>
              <w:t>Boosting</w:t>
            </w:r>
          </w:p>
        </w:tc>
      </w:tr>
      <w:tr w:rsidR="003B73C8" w:rsidTr="009F4DCF">
        <w:trPr>
          <w:trHeight w:val="314"/>
          <w:jc w:val="center"/>
        </w:trPr>
        <w:tc>
          <w:tcPr>
            <w:tcW w:w="1541" w:type="dxa"/>
            <w:vAlign w:val="center"/>
          </w:tcPr>
          <w:p w:rsidR="003B73C8" w:rsidRDefault="003B73C8" w:rsidP="009F4DCF">
            <w:pPr>
              <w:jc w:val="center"/>
            </w:pPr>
            <w:r>
              <w:t>MSE</w:t>
            </w:r>
          </w:p>
        </w:tc>
        <w:tc>
          <w:tcPr>
            <w:tcW w:w="1541" w:type="dxa"/>
            <w:vAlign w:val="center"/>
          </w:tcPr>
          <w:p w:rsidR="003B73C8" w:rsidRPr="00857702" w:rsidRDefault="003B73C8" w:rsidP="009F4DCF">
            <w:pPr>
              <w:jc w:val="center"/>
            </w:pPr>
            <w:r w:rsidRPr="003B73C8">
              <w:t>21.57721</w:t>
            </w:r>
          </w:p>
        </w:tc>
        <w:tc>
          <w:tcPr>
            <w:tcW w:w="1647" w:type="dxa"/>
            <w:vAlign w:val="center"/>
          </w:tcPr>
          <w:p w:rsidR="003B73C8" w:rsidRPr="00857702" w:rsidRDefault="003B73C8" w:rsidP="009F4DCF">
            <w:pPr>
              <w:jc w:val="center"/>
            </w:pPr>
            <w:r w:rsidRPr="003B73C8">
              <w:t>17.77735</w:t>
            </w:r>
          </w:p>
        </w:tc>
        <w:tc>
          <w:tcPr>
            <w:tcW w:w="1541" w:type="dxa"/>
            <w:vAlign w:val="center"/>
          </w:tcPr>
          <w:p w:rsidR="003B73C8" w:rsidRPr="00857702" w:rsidRDefault="003B73C8" w:rsidP="009F4DCF">
            <w:pPr>
              <w:jc w:val="center"/>
            </w:pPr>
            <w:r w:rsidRPr="003B73C8">
              <w:t>18.98079</w:t>
            </w:r>
          </w:p>
        </w:tc>
        <w:tc>
          <w:tcPr>
            <w:tcW w:w="1542" w:type="dxa"/>
            <w:vAlign w:val="center"/>
          </w:tcPr>
          <w:p w:rsidR="003B73C8" w:rsidRPr="00857702" w:rsidRDefault="003B73C8" w:rsidP="009F4DCF">
            <w:pPr>
              <w:jc w:val="center"/>
            </w:pPr>
            <w:r w:rsidRPr="003B73C8">
              <w:t>11.20967</w:t>
            </w:r>
          </w:p>
        </w:tc>
        <w:tc>
          <w:tcPr>
            <w:tcW w:w="1542" w:type="dxa"/>
            <w:vAlign w:val="center"/>
          </w:tcPr>
          <w:p w:rsidR="003B73C8" w:rsidRPr="00857702" w:rsidRDefault="003B73C8" w:rsidP="009F4DCF">
            <w:pPr>
              <w:jc w:val="center"/>
            </w:pPr>
            <w:r w:rsidRPr="003B73C8">
              <w:t>0.01416733</w:t>
            </w:r>
          </w:p>
        </w:tc>
      </w:tr>
      <w:tr w:rsidR="00857702" w:rsidTr="009F4DCF">
        <w:trPr>
          <w:trHeight w:val="314"/>
          <w:jc w:val="center"/>
        </w:trPr>
        <w:tc>
          <w:tcPr>
            <w:tcW w:w="1541" w:type="dxa"/>
            <w:vAlign w:val="center"/>
          </w:tcPr>
          <w:p w:rsidR="00857702" w:rsidRDefault="00857702" w:rsidP="009F4DCF">
            <w:pPr>
              <w:jc w:val="center"/>
            </w:pPr>
            <w:r>
              <w:t>MSPE</w:t>
            </w:r>
          </w:p>
        </w:tc>
        <w:tc>
          <w:tcPr>
            <w:tcW w:w="1541" w:type="dxa"/>
            <w:vAlign w:val="center"/>
          </w:tcPr>
          <w:p w:rsidR="00857702" w:rsidRDefault="00857702" w:rsidP="009F4DCF">
            <w:pPr>
              <w:jc w:val="center"/>
            </w:pPr>
            <w:r w:rsidRPr="00857702">
              <w:t>24.15419</w:t>
            </w:r>
          </w:p>
        </w:tc>
        <w:tc>
          <w:tcPr>
            <w:tcW w:w="1647" w:type="dxa"/>
            <w:vAlign w:val="center"/>
          </w:tcPr>
          <w:p w:rsidR="00857702" w:rsidRDefault="00857702" w:rsidP="009F4DCF">
            <w:pPr>
              <w:jc w:val="center"/>
            </w:pPr>
            <w:r w:rsidRPr="00857702">
              <w:t>19.53428</w:t>
            </w:r>
          </w:p>
        </w:tc>
        <w:tc>
          <w:tcPr>
            <w:tcW w:w="1541" w:type="dxa"/>
            <w:vAlign w:val="center"/>
          </w:tcPr>
          <w:p w:rsidR="00857702" w:rsidRDefault="00857702" w:rsidP="009F4DCF">
            <w:pPr>
              <w:jc w:val="center"/>
            </w:pPr>
            <w:r w:rsidRPr="00857702">
              <w:t>12.89348</w:t>
            </w:r>
          </w:p>
        </w:tc>
        <w:tc>
          <w:tcPr>
            <w:tcW w:w="1542" w:type="dxa"/>
            <w:vAlign w:val="center"/>
          </w:tcPr>
          <w:p w:rsidR="00857702" w:rsidRDefault="00857702" w:rsidP="009F4DCF">
            <w:pPr>
              <w:jc w:val="center"/>
            </w:pPr>
            <w:r w:rsidRPr="00857702">
              <w:t>7.87853</w:t>
            </w:r>
          </w:p>
        </w:tc>
        <w:tc>
          <w:tcPr>
            <w:tcW w:w="1542" w:type="dxa"/>
            <w:vAlign w:val="center"/>
          </w:tcPr>
          <w:p w:rsidR="00857702" w:rsidRDefault="00857702" w:rsidP="009F4DCF">
            <w:pPr>
              <w:jc w:val="center"/>
            </w:pPr>
            <w:r w:rsidRPr="00857702">
              <w:t>7.143803</w:t>
            </w:r>
          </w:p>
        </w:tc>
      </w:tr>
    </w:tbl>
    <w:p w:rsidR="001D6B25" w:rsidRDefault="001D6B25" w:rsidP="00F85EF6"/>
    <w:p w:rsidR="001D6B25" w:rsidRDefault="001D6B25" w:rsidP="00F85EF6"/>
    <w:p w:rsidR="00F85EF6" w:rsidRPr="002D5FE4" w:rsidRDefault="00F85EF6" w:rsidP="00F85EF6">
      <w:pPr>
        <w:pStyle w:val="Heading1"/>
        <w:rPr>
          <w:sz w:val="56"/>
        </w:rPr>
      </w:pPr>
      <w:r w:rsidRPr="002D5FE4">
        <w:rPr>
          <w:sz w:val="56"/>
        </w:rPr>
        <w:lastRenderedPageBreak/>
        <w:t>Bagging</w:t>
      </w:r>
    </w:p>
    <w:p w:rsidR="002D5FE4" w:rsidRDefault="002D5FE4" w:rsidP="002D5FE4">
      <w:pPr>
        <w:spacing w:after="120"/>
        <w:rPr>
          <w:sz w:val="22"/>
        </w:rPr>
      </w:pPr>
      <w:r>
        <w:rPr>
          <w:sz w:val="22"/>
        </w:rPr>
        <w:t xml:space="preserve">Bagging is bootstrapping the data </w:t>
      </w:r>
      <w:r w:rsidR="00632AFE">
        <w:rPr>
          <w:sz w:val="22"/>
        </w:rPr>
        <w:t xml:space="preserve">and putting it in (n) number of bags and </w:t>
      </w:r>
      <w:r>
        <w:rPr>
          <w:sz w:val="22"/>
        </w:rPr>
        <w:t>fitting trees</w:t>
      </w:r>
      <w:r w:rsidR="00632AFE">
        <w:rPr>
          <w:sz w:val="22"/>
        </w:rPr>
        <w:t xml:space="preserve"> to the data (n) times. It</w:t>
      </w:r>
      <w:r>
        <w:rPr>
          <w:sz w:val="22"/>
        </w:rPr>
        <w:t xml:space="preserve"> then </w:t>
      </w:r>
      <w:r w:rsidR="00632AFE">
        <w:rPr>
          <w:sz w:val="22"/>
        </w:rPr>
        <w:t>aggregates</w:t>
      </w:r>
      <w:r>
        <w:rPr>
          <w:sz w:val="22"/>
        </w:rPr>
        <w:t xml:space="preserve"> the predicted values from all the different trees</w:t>
      </w:r>
      <w:r w:rsidR="00632AFE">
        <w:rPr>
          <w:sz w:val="22"/>
        </w:rPr>
        <w:t xml:space="preserve"> to reduce prediction error</w:t>
      </w:r>
      <w:r>
        <w:rPr>
          <w:sz w:val="22"/>
        </w:rPr>
        <w:t xml:space="preserve">. </w:t>
      </w:r>
      <w:r w:rsidR="00665D63">
        <w:rPr>
          <w:sz w:val="22"/>
        </w:rPr>
        <w:t xml:space="preserve">The bagging tree method was performed on the training data with 50 bags, which was determined from figure 2 below. Based on this </w:t>
      </w:r>
      <w:r>
        <w:rPr>
          <w:sz w:val="22"/>
        </w:rPr>
        <w:t xml:space="preserve">I decided that 50 bags are sufficient to </w:t>
      </w:r>
      <w:r w:rsidR="00632AFE">
        <w:rPr>
          <w:sz w:val="22"/>
        </w:rPr>
        <w:t xml:space="preserve">also </w:t>
      </w:r>
      <w:r>
        <w:rPr>
          <w:sz w:val="22"/>
        </w:rPr>
        <w:t xml:space="preserve">get good performance. Keeping the number low is important when there are many variables to conserve computing power. </w:t>
      </w:r>
      <w:r w:rsidR="00632AFE">
        <w:rPr>
          <w:sz w:val="22"/>
        </w:rPr>
        <w:t xml:space="preserve">This method did do what is expected, which is to improve prediction accuracy. The MSPE drops significantly to 12.89 from around 17 in a single regression tree. This makes sense, using 50 aggregated trees is better at predicting the response variable than just one regression tree. </w:t>
      </w:r>
    </w:p>
    <w:p w:rsidR="002D5FE4" w:rsidRPr="002D5FE4" w:rsidRDefault="002D5FE4" w:rsidP="002D5FE4">
      <w:pPr>
        <w:spacing w:after="120"/>
        <w:rPr>
          <w:sz w:val="22"/>
        </w:rPr>
      </w:pPr>
    </w:p>
    <w:p w:rsidR="00517100" w:rsidRPr="002D5FE4" w:rsidRDefault="00665D63">
      <w:pPr>
        <w:rPr>
          <w:sz w:val="22"/>
        </w:rPr>
      </w:pPr>
      <w:r w:rsidRPr="002D5FE4">
        <w:rPr>
          <w:sz w:val="22"/>
        </w:rPr>
        <w:t xml:space="preserve">Figure 2. Shows how many trees are needed to get a low prediction error while keeping the number of </w:t>
      </w:r>
      <w:r w:rsidR="002D5FE4" w:rsidRPr="002D5FE4">
        <w:rPr>
          <w:sz w:val="22"/>
        </w:rPr>
        <w:t>bags</w:t>
      </w:r>
      <w:r w:rsidRPr="002D5FE4">
        <w:rPr>
          <w:sz w:val="22"/>
        </w:rPr>
        <w:t xml:space="preserve"> low</w:t>
      </w:r>
      <w:r w:rsidR="002D5FE4" w:rsidRPr="002D5FE4">
        <w:rPr>
          <w:sz w:val="22"/>
        </w:rPr>
        <w:t xml:space="preserve">. </w:t>
      </w:r>
    </w:p>
    <w:p w:rsidR="00517100" w:rsidRDefault="00665D63" w:rsidP="003C34A4">
      <w:pPr>
        <w:jc w:val="center"/>
      </w:pPr>
      <w:r w:rsidRPr="00665D63">
        <w:drawing>
          <wp:inline distT="0" distB="0" distL="0" distR="0" wp14:anchorId="21C56F3B" wp14:editId="3EA96BF8">
            <wp:extent cx="3448271" cy="28097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912" r="7428" b="5055"/>
                    <a:stretch/>
                  </pic:blipFill>
                  <pic:spPr bwMode="auto">
                    <a:xfrm>
                      <a:off x="0" y="0"/>
                      <a:ext cx="3462601" cy="2821378"/>
                    </a:xfrm>
                    <a:prstGeom prst="rect">
                      <a:avLst/>
                    </a:prstGeom>
                    <a:ln>
                      <a:noFill/>
                    </a:ln>
                    <a:extLst>
                      <a:ext uri="{53640926-AAD7-44D8-BBD7-CCE9431645EC}">
                        <a14:shadowObscured xmlns:a14="http://schemas.microsoft.com/office/drawing/2010/main"/>
                      </a:ext>
                    </a:extLst>
                  </pic:spPr>
                </pic:pic>
              </a:graphicData>
            </a:graphic>
          </wp:inline>
        </w:drawing>
      </w:r>
    </w:p>
    <w:p w:rsidR="002D5FE4" w:rsidRDefault="002D5FE4"/>
    <w:p w:rsidR="002D5FE4" w:rsidRDefault="002D5FE4"/>
    <w:p w:rsidR="002D5FE4" w:rsidRDefault="002D5FE4"/>
    <w:p w:rsidR="002D5FE4" w:rsidRDefault="002D5FE4"/>
    <w:p w:rsidR="002D5FE4" w:rsidRDefault="002D5FE4"/>
    <w:p w:rsidR="002D5FE4" w:rsidRDefault="002D5FE4"/>
    <w:p w:rsidR="00F85EF6" w:rsidRPr="002D5FE4" w:rsidRDefault="00F85EF6" w:rsidP="00F85EF6">
      <w:pPr>
        <w:pStyle w:val="Heading1"/>
        <w:rPr>
          <w:sz w:val="56"/>
        </w:rPr>
      </w:pPr>
      <w:r w:rsidRPr="002D5FE4">
        <w:rPr>
          <w:sz w:val="56"/>
        </w:rPr>
        <w:lastRenderedPageBreak/>
        <w:t>Random Forest</w:t>
      </w:r>
    </w:p>
    <w:p w:rsidR="009B1508" w:rsidRDefault="00632AFE" w:rsidP="00F85EF6">
      <w:pPr>
        <w:rPr>
          <w:sz w:val="22"/>
        </w:rPr>
      </w:pPr>
      <w:r>
        <w:rPr>
          <w:sz w:val="22"/>
        </w:rPr>
        <w:t xml:space="preserve">Random forest is a further extension of </w:t>
      </w:r>
      <w:r w:rsidR="00C47599">
        <w:rPr>
          <w:sz w:val="22"/>
        </w:rPr>
        <w:t xml:space="preserve">the </w:t>
      </w:r>
      <w:r>
        <w:rPr>
          <w:sz w:val="22"/>
        </w:rPr>
        <w:t xml:space="preserve">bagging </w:t>
      </w:r>
      <w:r w:rsidR="00C47599">
        <w:rPr>
          <w:sz w:val="22"/>
        </w:rPr>
        <w:t xml:space="preserve">method </w:t>
      </w:r>
      <w:r>
        <w:rPr>
          <w:sz w:val="22"/>
        </w:rPr>
        <w:t xml:space="preserve">from </w:t>
      </w:r>
      <w:r w:rsidR="00227C94">
        <w:rPr>
          <w:sz w:val="22"/>
        </w:rPr>
        <w:t>above and</w:t>
      </w:r>
      <w:r>
        <w:rPr>
          <w:sz w:val="22"/>
        </w:rPr>
        <w:t xml:space="preserve"> makes significant improvements in prediction accuracy. </w:t>
      </w:r>
      <w:r w:rsidR="009B1508">
        <w:rPr>
          <w:sz w:val="22"/>
        </w:rPr>
        <w:t xml:space="preserve">This method takes the number of predictor variables and divides it by three to use for each split in each tree. This decorrelates the trees and thus reduces variance when the trees are aggregated. We can also use this model to see the importance of each variable. This is shown in table 2. </w:t>
      </w:r>
      <w:r w:rsidR="00227C94">
        <w:rPr>
          <w:sz w:val="22"/>
        </w:rPr>
        <w:t xml:space="preserve">Here the most important variables are </w:t>
      </w:r>
      <w:proofErr w:type="spellStart"/>
      <w:r w:rsidR="00227C94">
        <w:rPr>
          <w:sz w:val="22"/>
        </w:rPr>
        <w:t>lstat</w:t>
      </w:r>
      <w:proofErr w:type="spellEnd"/>
      <w:r w:rsidR="00227C94">
        <w:rPr>
          <w:sz w:val="22"/>
        </w:rPr>
        <w:t xml:space="preserve"> and </w:t>
      </w:r>
      <w:proofErr w:type="spellStart"/>
      <w:r w:rsidR="00227C94">
        <w:rPr>
          <w:sz w:val="22"/>
        </w:rPr>
        <w:t>rm</w:t>
      </w:r>
      <w:proofErr w:type="spellEnd"/>
      <w:r w:rsidR="00227C94">
        <w:rPr>
          <w:sz w:val="22"/>
        </w:rPr>
        <w:t>, with %</w:t>
      </w:r>
      <w:proofErr w:type="spellStart"/>
      <w:r w:rsidR="00227C94">
        <w:rPr>
          <w:sz w:val="22"/>
        </w:rPr>
        <w:t>IncMSE</w:t>
      </w:r>
      <w:proofErr w:type="spellEnd"/>
      <w:r w:rsidR="00227C94">
        <w:rPr>
          <w:sz w:val="22"/>
        </w:rPr>
        <w:t xml:space="preserve"> of 60.79 and 37.19 respectively. In figure 3 the plot shows how the out of bag error decreases as the number of trees increases, however at some point the error no longer decreases, so increasing the number of trees no longer is helpful and could be detrimental. The MSPE also went down further, to 7.87 as shown in table 1 in the executive summary. This is lower than the bagging method, and much lower than a regular single regression tree. </w:t>
      </w:r>
    </w:p>
    <w:p w:rsidR="009B1508" w:rsidRDefault="009B1508" w:rsidP="00F85EF6">
      <w:pPr>
        <w:rPr>
          <w:sz w:val="22"/>
        </w:rPr>
      </w:pPr>
      <w:r>
        <w:rPr>
          <w:sz w:val="22"/>
        </w:rPr>
        <w:t>Table 2. Shows the importance of each variable from random forest method.</w:t>
      </w:r>
    </w:p>
    <w:tbl>
      <w:tblPr>
        <w:tblStyle w:val="TableGrid"/>
        <w:tblW w:w="0" w:type="auto"/>
        <w:jc w:val="center"/>
        <w:tblLook w:val="04A0" w:firstRow="1" w:lastRow="0" w:firstColumn="1" w:lastColumn="0" w:noHBand="0" w:noVBand="1"/>
      </w:tblPr>
      <w:tblGrid>
        <w:gridCol w:w="957"/>
        <w:gridCol w:w="1367"/>
        <w:gridCol w:w="1640"/>
      </w:tblGrid>
      <w:tr w:rsidR="009B1508" w:rsidTr="00227C94">
        <w:trPr>
          <w:jc w:val="center"/>
        </w:trPr>
        <w:tc>
          <w:tcPr>
            <w:tcW w:w="957" w:type="dxa"/>
          </w:tcPr>
          <w:p w:rsidR="009B1508" w:rsidRDefault="009B1508" w:rsidP="00F85EF6">
            <w:pPr>
              <w:rPr>
                <w:sz w:val="22"/>
              </w:rPr>
            </w:pPr>
          </w:p>
        </w:tc>
        <w:tc>
          <w:tcPr>
            <w:tcW w:w="1367" w:type="dxa"/>
          </w:tcPr>
          <w:p w:rsidR="009B1508" w:rsidRDefault="009B1508" w:rsidP="00F85EF6">
            <w:pPr>
              <w:rPr>
                <w:sz w:val="22"/>
              </w:rPr>
            </w:pPr>
            <w:r>
              <w:rPr>
                <w:sz w:val="22"/>
              </w:rPr>
              <w:t xml:space="preserve">% </w:t>
            </w:r>
            <w:proofErr w:type="spellStart"/>
            <w:r>
              <w:rPr>
                <w:sz w:val="22"/>
              </w:rPr>
              <w:t>IncMSE</w:t>
            </w:r>
            <w:proofErr w:type="spellEnd"/>
          </w:p>
        </w:tc>
        <w:tc>
          <w:tcPr>
            <w:tcW w:w="1640" w:type="dxa"/>
          </w:tcPr>
          <w:p w:rsidR="009B1508" w:rsidRDefault="009B1508" w:rsidP="00F85EF6">
            <w:pPr>
              <w:rPr>
                <w:sz w:val="22"/>
              </w:rPr>
            </w:pPr>
            <w:proofErr w:type="spellStart"/>
            <w:r>
              <w:rPr>
                <w:sz w:val="22"/>
              </w:rPr>
              <w:t>IncNodePurity</w:t>
            </w:r>
            <w:proofErr w:type="spellEnd"/>
          </w:p>
        </w:tc>
      </w:tr>
      <w:tr w:rsidR="009B1508" w:rsidTr="00227C94">
        <w:trPr>
          <w:jc w:val="center"/>
        </w:trPr>
        <w:tc>
          <w:tcPr>
            <w:tcW w:w="957" w:type="dxa"/>
          </w:tcPr>
          <w:p w:rsidR="009B1508" w:rsidRDefault="009B1508" w:rsidP="00F85EF6">
            <w:pPr>
              <w:rPr>
                <w:sz w:val="22"/>
              </w:rPr>
            </w:pPr>
            <w:proofErr w:type="spellStart"/>
            <w:r>
              <w:rPr>
                <w:sz w:val="22"/>
              </w:rPr>
              <w:t>Crim</w:t>
            </w:r>
            <w:proofErr w:type="spellEnd"/>
          </w:p>
        </w:tc>
        <w:tc>
          <w:tcPr>
            <w:tcW w:w="1367" w:type="dxa"/>
          </w:tcPr>
          <w:p w:rsidR="009B1508" w:rsidRDefault="009B1508" w:rsidP="00F85EF6">
            <w:pPr>
              <w:rPr>
                <w:sz w:val="22"/>
              </w:rPr>
            </w:pPr>
            <w:r w:rsidRPr="009B1508">
              <w:rPr>
                <w:sz w:val="22"/>
              </w:rPr>
              <w:t>7.9371550</w:t>
            </w:r>
          </w:p>
        </w:tc>
        <w:tc>
          <w:tcPr>
            <w:tcW w:w="1640" w:type="dxa"/>
          </w:tcPr>
          <w:p w:rsidR="009B1508" w:rsidRDefault="009B1508" w:rsidP="00227C94">
            <w:pPr>
              <w:rPr>
                <w:sz w:val="22"/>
              </w:rPr>
            </w:pPr>
            <w:r w:rsidRPr="009B1508">
              <w:rPr>
                <w:sz w:val="22"/>
              </w:rPr>
              <w:t>2194.6328</w:t>
            </w:r>
          </w:p>
        </w:tc>
      </w:tr>
      <w:tr w:rsidR="009B1508" w:rsidTr="00227C94">
        <w:trPr>
          <w:jc w:val="center"/>
        </w:trPr>
        <w:tc>
          <w:tcPr>
            <w:tcW w:w="957" w:type="dxa"/>
          </w:tcPr>
          <w:p w:rsidR="009B1508" w:rsidRDefault="009B1508" w:rsidP="00F85EF6">
            <w:pPr>
              <w:rPr>
                <w:sz w:val="22"/>
              </w:rPr>
            </w:pPr>
            <w:r>
              <w:rPr>
                <w:sz w:val="22"/>
              </w:rPr>
              <w:t>Zn</w:t>
            </w:r>
          </w:p>
        </w:tc>
        <w:tc>
          <w:tcPr>
            <w:tcW w:w="1367" w:type="dxa"/>
          </w:tcPr>
          <w:p w:rsidR="009B1508" w:rsidRDefault="009B1508" w:rsidP="00F85EF6">
            <w:pPr>
              <w:rPr>
                <w:sz w:val="22"/>
              </w:rPr>
            </w:pPr>
            <w:r w:rsidRPr="009B1508">
              <w:rPr>
                <w:sz w:val="22"/>
              </w:rPr>
              <w:t>0.6110028</w:t>
            </w:r>
          </w:p>
        </w:tc>
        <w:tc>
          <w:tcPr>
            <w:tcW w:w="1640" w:type="dxa"/>
          </w:tcPr>
          <w:p w:rsidR="009B1508" w:rsidRDefault="009B1508" w:rsidP="00F85EF6">
            <w:pPr>
              <w:rPr>
                <w:sz w:val="22"/>
              </w:rPr>
            </w:pPr>
            <w:r w:rsidRPr="009B1508">
              <w:rPr>
                <w:sz w:val="22"/>
              </w:rPr>
              <w:t>195.4392</w:t>
            </w:r>
          </w:p>
        </w:tc>
      </w:tr>
      <w:tr w:rsidR="009B1508" w:rsidTr="00227C94">
        <w:trPr>
          <w:jc w:val="center"/>
        </w:trPr>
        <w:tc>
          <w:tcPr>
            <w:tcW w:w="957" w:type="dxa"/>
          </w:tcPr>
          <w:p w:rsidR="009B1508" w:rsidRDefault="009B1508" w:rsidP="00F85EF6">
            <w:pPr>
              <w:rPr>
                <w:sz w:val="22"/>
              </w:rPr>
            </w:pPr>
            <w:r>
              <w:rPr>
                <w:sz w:val="22"/>
              </w:rPr>
              <w:t>Indus</w:t>
            </w:r>
          </w:p>
        </w:tc>
        <w:tc>
          <w:tcPr>
            <w:tcW w:w="1367" w:type="dxa"/>
          </w:tcPr>
          <w:p w:rsidR="009B1508" w:rsidRDefault="009B1508" w:rsidP="00F85EF6">
            <w:pPr>
              <w:rPr>
                <w:sz w:val="22"/>
              </w:rPr>
            </w:pPr>
            <w:r w:rsidRPr="009B1508">
              <w:rPr>
                <w:sz w:val="22"/>
              </w:rPr>
              <w:t>7.0245312</w:t>
            </w:r>
          </w:p>
        </w:tc>
        <w:tc>
          <w:tcPr>
            <w:tcW w:w="1640" w:type="dxa"/>
          </w:tcPr>
          <w:p w:rsidR="009B1508" w:rsidRDefault="009B1508" w:rsidP="00F85EF6">
            <w:pPr>
              <w:rPr>
                <w:sz w:val="22"/>
              </w:rPr>
            </w:pPr>
            <w:r w:rsidRPr="009B1508">
              <w:rPr>
                <w:sz w:val="22"/>
              </w:rPr>
              <w:t>2068.4906</w:t>
            </w:r>
          </w:p>
        </w:tc>
      </w:tr>
      <w:tr w:rsidR="009B1508" w:rsidTr="00227C94">
        <w:trPr>
          <w:jc w:val="center"/>
        </w:trPr>
        <w:tc>
          <w:tcPr>
            <w:tcW w:w="957" w:type="dxa"/>
          </w:tcPr>
          <w:p w:rsidR="009B1508" w:rsidRDefault="009B1508" w:rsidP="00F85EF6">
            <w:pPr>
              <w:rPr>
                <w:sz w:val="22"/>
              </w:rPr>
            </w:pPr>
            <w:r>
              <w:rPr>
                <w:sz w:val="22"/>
              </w:rPr>
              <w:t>Chas</w:t>
            </w:r>
          </w:p>
        </w:tc>
        <w:tc>
          <w:tcPr>
            <w:tcW w:w="1367" w:type="dxa"/>
          </w:tcPr>
          <w:p w:rsidR="009B1508" w:rsidRDefault="009B1508" w:rsidP="00F85EF6">
            <w:pPr>
              <w:rPr>
                <w:sz w:val="22"/>
              </w:rPr>
            </w:pPr>
            <w:r w:rsidRPr="009B1508">
              <w:rPr>
                <w:sz w:val="22"/>
              </w:rPr>
              <w:t>1.0554898</w:t>
            </w:r>
          </w:p>
        </w:tc>
        <w:tc>
          <w:tcPr>
            <w:tcW w:w="1640" w:type="dxa"/>
          </w:tcPr>
          <w:p w:rsidR="009B1508" w:rsidRDefault="009B1508" w:rsidP="00F85EF6">
            <w:pPr>
              <w:rPr>
                <w:sz w:val="22"/>
              </w:rPr>
            </w:pPr>
            <w:r w:rsidRPr="009B1508">
              <w:rPr>
                <w:sz w:val="22"/>
              </w:rPr>
              <w:t>246.8840</w:t>
            </w:r>
          </w:p>
        </w:tc>
      </w:tr>
      <w:tr w:rsidR="009B1508" w:rsidTr="00227C94">
        <w:trPr>
          <w:jc w:val="center"/>
        </w:trPr>
        <w:tc>
          <w:tcPr>
            <w:tcW w:w="957" w:type="dxa"/>
          </w:tcPr>
          <w:p w:rsidR="009B1508" w:rsidRDefault="009B1508" w:rsidP="00F85EF6">
            <w:pPr>
              <w:rPr>
                <w:sz w:val="22"/>
              </w:rPr>
            </w:pPr>
            <w:proofErr w:type="spellStart"/>
            <w:r>
              <w:rPr>
                <w:sz w:val="22"/>
              </w:rPr>
              <w:t>Nox</w:t>
            </w:r>
            <w:proofErr w:type="spellEnd"/>
          </w:p>
        </w:tc>
        <w:tc>
          <w:tcPr>
            <w:tcW w:w="1367" w:type="dxa"/>
          </w:tcPr>
          <w:p w:rsidR="009B1508" w:rsidRDefault="009B1508" w:rsidP="00F85EF6">
            <w:pPr>
              <w:rPr>
                <w:sz w:val="22"/>
              </w:rPr>
            </w:pPr>
            <w:r w:rsidRPr="009B1508">
              <w:rPr>
                <w:sz w:val="22"/>
              </w:rPr>
              <w:t>10.1495678</w:t>
            </w:r>
          </w:p>
        </w:tc>
        <w:tc>
          <w:tcPr>
            <w:tcW w:w="1640" w:type="dxa"/>
          </w:tcPr>
          <w:p w:rsidR="009B1508" w:rsidRDefault="009B1508" w:rsidP="00F85EF6">
            <w:pPr>
              <w:rPr>
                <w:sz w:val="22"/>
              </w:rPr>
            </w:pPr>
            <w:r w:rsidRPr="009B1508">
              <w:rPr>
                <w:sz w:val="22"/>
              </w:rPr>
              <w:t>2209.1796</w:t>
            </w:r>
          </w:p>
        </w:tc>
      </w:tr>
      <w:tr w:rsidR="009B1508" w:rsidTr="00227C94">
        <w:trPr>
          <w:jc w:val="center"/>
        </w:trPr>
        <w:tc>
          <w:tcPr>
            <w:tcW w:w="957" w:type="dxa"/>
          </w:tcPr>
          <w:p w:rsidR="009B1508" w:rsidRDefault="009B1508" w:rsidP="00F85EF6">
            <w:pPr>
              <w:rPr>
                <w:sz w:val="22"/>
              </w:rPr>
            </w:pPr>
            <w:r>
              <w:rPr>
                <w:sz w:val="22"/>
              </w:rPr>
              <w:t>Rm</w:t>
            </w:r>
          </w:p>
        </w:tc>
        <w:tc>
          <w:tcPr>
            <w:tcW w:w="1367" w:type="dxa"/>
          </w:tcPr>
          <w:p w:rsidR="009B1508" w:rsidRDefault="009B1508" w:rsidP="00F85EF6">
            <w:pPr>
              <w:rPr>
                <w:sz w:val="22"/>
              </w:rPr>
            </w:pPr>
            <w:r w:rsidRPr="009B1508">
              <w:rPr>
                <w:sz w:val="22"/>
              </w:rPr>
              <w:t>37.1925243</w:t>
            </w:r>
          </w:p>
        </w:tc>
        <w:tc>
          <w:tcPr>
            <w:tcW w:w="1640" w:type="dxa"/>
          </w:tcPr>
          <w:p w:rsidR="009B1508" w:rsidRDefault="009B1508" w:rsidP="00F85EF6">
            <w:pPr>
              <w:rPr>
                <w:sz w:val="22"/>
              </w:rPr>
            </w:pPr>
            <w:r w:rsidRPr="009B1508">
              <w:rPr>
                <w:sz w:val="22"/>
              </w:rPr>
              <w:t>9743.4753</w:t>
            </w:r>
          </w:p>
        </w:tc>
      </w:tr>
      <w:tr w:rsidR="009B1508" w:rsidTr="00227C94">
        <w:trPr>
          <w:jc w:val="center"/>
        </w:trPr>
        <w:tc>
          <w:tcPr>
            <w:tcW w:w="957" w:type="dxa"/>
          </w:tcPr>
          <w:p w:rsidR="009B1508" w:rsidRDefault="009B1508" w:rsidP="00F85EF6">
            <w:pPr>
              <w:rPr>
                <w:sz w:val="22"/>
              </w:rPr>
            </w:pPr>
            <w:r>
              <w:rPr>
                <w:sz w:val="22"/>
              </w:rPr>
              <w:t>Age</w:t>
            </w:r>
          </w:p>
        </w:tc>
        <w:tc>
          <w:tcPr>
            <w:tcW w:w="1367" w:type="dxa"/>
          </w:tcPr>
          <w:p w:rsidR="009B1508" w:rsidRDefault="009B1508" w:rsidP="00F85EF6">
            <w:pPr>
              <w:rPr>
                <w:sz w:val="22"/>
              </w:rPr>
            </w:pPr>
            <w:r w:rsidRPr="009B1508">
              <w:rPr>
                <w:sz w:val="22"/>
              </w:rPr>
              <w:t>3.3519624</w:t>
            </w:r>
          </w:p>
        </w:tc>
        <w:tc>
          <w:tcPr>
            <w:tcW w:w="1640" w:type="dxa"/>
          </w:tcPr>
          <w:p w:rsidR="009B1508" w:rsidRDefault="009B1508" w:rsidP="00F85EF6">
            <w:pPr>
              <w:rPr>
                <w:sz w:val="22"/>
              </w:rPr>
            </w:pPr>
            <w:r w:rsidRPr="009B1508">
              <w:rPr>
                <w:sz w:val="22"/>
              </w:rPr>
              <w:t>840.7240</w:t>
            </w:r>
          </w:p>
        </w:tc>
      </w:tr>
      <w:tr w:rsidR="009B1508" w:rsidTr="00227C94">
        <w:trPr>
          <w:jc w:val="center"/>
        </w:trPr>
        <w:tc>
          <w:tcPr>
            <w:tcW w:w="957" w:type="dxa"/>
          </w:tcPr>
          <w:p w:rsidR="009B1508" w:rsidRDefault="009B1508" w:rsidP="00F85EF6">
            <w:pPr>
              <w:rPr>
                <w:sz w:val="22"/>
              </w:rPr>
            </w:pPr>
            <w:r>
              <w:rPr>
                <w:sz w:val="22"/>
              </w:rPr>
              <w:t>Dis</w:t>
            </w:r>
          </w:p>
        </w:tc>
        <w:tc>
          <w:tcPr>
            <w:tcW w:w="1367" w:type="dxa"/>
          </w:tcPr>
          <w:p w:rsidR="009B1508" w:rsidRDefault="009B1508" w:rsidP="00F85EF6">
            <w:pPr>
              <w:rPr>
                <w:sz w:val="22"/>
              </w:rPr>
            </w:pPr>
            <w:r w:rsidRPr="009B1508">
              <w:rPr>
                <w:sz w:val="22"/>
              </w:rPr>
              <w:t>6.4835474</w:t>
            </w:r>
          </w:p>
        </w:tc>
        <w:tc>
          <w:tcPr>
            <w:tcW w:w="1640" w:type="dxa"/>
          </w:tcPr>
          <w:p w:rsidR="009B1508" w:rsidRDefault="009B1508" w:rsidP="00F85EF6">
            <w:pPr>
              <w:rPr>
                <w:sz w:val="22"/>
              </w:rPr>
            </w:pPr>
            <w:r w:rsidRPr="009B1508">
              <w:rPr>
                <w:sz w:val="22"/>
              </w:rPr>
              <w:t>1982.1890</w:t>
            </w:r>
          </w:p>
        </w:tc>
      </w:tr>
      <w:tr w:rsidR="009B1508" w:rsidTr="00227C94">
        <w:trPr>
          <w:jc w:val="center"/>
        </w:trPr>
        <w:tc>
          <w:tcPr>
            <w:tcW w:w="957" w:type="dxa"/>
          </w:tcPr>
          <w:p w:rsidR="009B1508" w:rsidRDefault="009B1508" w:rsidP="00F85EF6">
            <w:pPr>
              <w:rPr>
                <w:sz w:val="22"/>
              </w:rPr>
            </w:pPr>
            <w:r>
              <w:rPr>
                <w:sz w:val="22"/>
              </w:rPr>
              <w:t>Rad</w:t>
            </w:r>
          </w:p>
        </w:tc>
        <w:tc>
          <w:tcPr>
            <w:tcW w:w="1367" w:type="dxa"/>
          </w:tcPr>
          <w:p w:rsidR="009B1508" w:rsidRDefault="009B1508" w:rsidP="00F85EF6">
            <w:pPr>
              <w:rPr>
                <w:sz w:val="22"/>
              </w:rPr>
            </w:pPr>
            <w:r w:rsidRPr="009B1508">
              <w:rPr>
                <w:sz w:val="22"/>
              </w:rPr>
              <w:t>2.8144004</w:t>
            </w:r>
          </w:p>
        </w:tc>
        <w:tc>
          <w:tcPr>
            <w:tcW w:w="1640" w:type="dxa"/>
          </w:tcPr>
          <w:p w:rsidR="009B1508" w:rsidRDefault="009B1508" w:rsidP="00F85EF6">
            <w:pPr>
              <w:rPr>
                <w:sz w:val="22"/>
              </w:rPr>
            </w:pPr>
            <w:r w:rsidRPr="009B1508">
              <w:rPr>
                <w:sz w:val="22"/>
              </w:rPr>
              <w:t>374.7218</w:t>
            </w:r>
          </w:p>
        </w:tc>
      </w:tr>
      <w:tr w:rsidR="009B1508" w:rsidTr="00227C94">
        <w:trPr>
          <w:jc w:val="center"/>
        </w:trPr>
        <w:tc>
          <w:tcPr>
            <w:tcW w:w="957" w:type="dxa"/>
          </w:tcPr>
          <w:p w:rsidR="009B1508" w:rsidRDefault="009B1508" w:rsidP="00F85EF6">
            <w:pPr>
              <w:rPr>
                <w:sz w:val="22"/>
              </w:rPr>
            </w:pPr>
            <w:r>
              <w:rPr>
                <w:sz w:val="22"/>
              </w:rPr>
              <w:t>Tax</w:t>
            </w:r>
          </w:p>
        </w:tc>
        <w:tc>
          <w:tcPr>
            <w:tcW w:w="1367" w:type="dxa"/>
          </w:tcPr>
          <w:p w:rsidR="009B1508" w:rsidRDefault="009B1508" w:rsidP="00F85EF6">
            <w:pPr>
              <w:rPr>
                <w:sz w:val="22"/>
              </w:rPr>
            </w:pPr>
            <w:r w:rsidRPr="009B1508">
              <w:rPr>
                <w:sz w:val="22"/>
              </w:rPr>
              <w:t>4.8309851</w:t>
            </w:r>
          </w:p>
        </w:tc>
        <w:tc>
          <w:tcPr>
            <w:tcW w:w="1640" w:type="dxa"/>
          </w:tcPr>
          <w:p w:rsidR="009B1508" w:rsidRDefault="009B1508" w:rsidP="00F85EF6">
            <w:pPr>
              <w:rPr>
                <w:sz w:val="22"/>
              </w:rPr>
            </w:pPr>
            <w:r w:rsidRPr="009B1508">
              <w:rPr>
                <w:sz w:val="22"/>
              </w:rPr>
              <w:t>1199.4578</w:t>
            </w:r>
          </w:p>
        </w:tc>
      </w:tr>
      <w:tr w:rsidR="009B1508" w:rsidTr="00227C94">
        <w:trPr>
          <w:jc w:val="center"/>
        </w:trPr>
        <w:tc>
          <w:tcPr>
            <w:tcW w:w="957" w:type="dxa"/>
          </w:tcPr>
          <w:p w:rsidR="009B1508" w:rsidRDefault="009B1508" w:rsidP="00F85EF6">
            <w:pPr>
              <w:rPr>
                <w:sz w:val="22"/>
              </w:rPr>
            </w:pPr>
            <w:proofErr w:type="spellStart"/>
            <w:r>
              <w:rPr>
                <w:sz w:val="22"/>
              </w:rPr>
              <w:t>Ptratio</w:t>
            </w:r>
            <w:proofErr w:type="spellEnd"/>
          </w:p>
        </w:tc>
        <w:tc>
          <w:tcPr>
            <w:tcW w:w="1367" w:type="dxa"/>
          </w:tcPr>
          <w:p w:rsidR="009B1508" w:rsidRDefault="009B1508" w:rsidP="00F85EF6">
            <w:pPr>
              <w:rPr>
                <w:sz w:val="22"/>
              </w:rPr>
            </w:pPr>
            <w:r w:rsidRPr="009B1508">
              <w:rPr>
                <w:sz w:val="22"/>
              </w:rPr>
              <w:t>6.3267491</w:t>
            </w:r>
          </w:p>
        </w:tc>
        <w:tc>
          <w:tcPr>
            <w:tcW w:w="1640" w:type="dxa"/>
          </w:tcPr>
          <w:p w:rsidR="009B1508" w:rsidRDefault="009B1508" w:rsidP="00F85EF6">
            <w:pPr>
              <w:rPr>
                <w:sz w:val="22"/>
              </w:rPr>
            </w:pPr>
            <w:r w:rsidRPr="009B1508">
              <w:rPr>
                <w:sz w:val="22"/>
              </w:rPr>
              <w:t>1927.8734</w:t>
            </w:r>
          </w:p>
        </w:tc>
      </w:tr>
      <w:tr w:rsidR="009B1508" w:rsidTr="00227C94">
        <w:trPr>
          <w:jc w:val="center"/>
        </w:trPr>
        <w:tc>
          <w:tcPr>
            <w:tcW w:w="957" w:type="dxa"/>
          </w:tcPr>
          <w:p w:rsidR="009B1508" w:rsidRDefault="009B1508" w:rsidP="00F85EF6">
            <w:pPr>
              <w:rPr>
                <w:sz w:val="22"/>
              </w:rPr>
            </w:pPr>
            <w:r>
              <w:rPr>
                <w:sz w:val="22"/>
              </w:rPr>
              <w:t>Black</w:t>
            </w:r>
          </w:p>
        </w:tc>
        <w:tc>
          <w:tcPr>
            <w:tcW w:w="1367" w:type="dxa"/>
          </w:tcPr>
          <w:p w:rsidR="009B1508" w:rsidRDefault="009B1508" w:rsidP="00F85EF6">
            <w:pPr>
              <w:rPr>
                <w:sz w:val="22"/>
              </w:rPr>
            </w:pPr>
            <w:r w:rsidRPr="009B1508">
              <w:rPr>
                <w:sz w:val="22"/>
              </w:rPr>
              <w:t>1.9507974</w:t>
            </w:r>
          </w:p>
        </w:tc>
        <w:tc>
          <w:tcPr>
            <w:tcW w:w="1640" w:type="dxa"/>
          </w:tcPr>
          <w:p w:rsidR="009B1508" w:rsidRDefault="00227C94" w:rsidP="00F85EF6">
            <w:pPr>
              <w:rPr>
                <w:sz w:val="22"/>
              </w:rPr>
            </w:pPr>
            <w:r w:rsidRPr="00227C94">
              <w:rPr>
                <w:sz w:val="22"/>
              </w:rPr>
              <w:t>694.0553</w:t>
            </w:r>
          </w:p>
        </w:tc>
      </w:tr>
      <w:tr w:rsidR="009B1508" w:rsidTr="00227C94">
        <w:trPr>
          <w:jc w:val="center"/>
        </w:trPr>
        <w:tc>
          <w:tcPr>
            <w:tcW w:w="957" w:type="dxa"/>
          </w:tcPr>
          <w:p w:rsidR="009B1508" w:rsidRDefault="009B1508" w:rsidP="00F85EF6">
            <w:pPr>
              <w:rPr>
                <w:sz w:val="22"/>
              </w:rPr>
            </w:pPr>
            <w:proofErr w:type="spellStart"/>
            <w:r>
              <w:rPr>
                <w:sz w:val="22"/>
              </w:rPr>
              <w:t>lstat</w:t>
            </w:r>
            <w:proofErr w:type="spellEnd"/>
          </w:p>
        </w:tc>
        <w:tc>
          <w:tcPr>
            <w:tcW w:w="1367" w:type="dxa"/>
          </w:tcPr>
          <w:p w:rsidR="009B1508" w:rsidRDefault="00227C94" w:rsidP="00F85EF6">
            <w:pPr>
              <w:rPr>
                <w:sz w:val="22"/>
              </w:rPr>
            </w:pPr>
            <w:r w:rsidRPr="00227C94">
              <w:rPr>
                <w:sz w:val="22"/>
              </w:rPr>
              <w:t>60.7975809</w:t>
            </w:r>
          </w:p>
        </w:tc>
        <w:tc>
          <w:tcPr>
            <w:tcW w:w="1640" w:type="dxa"/>
          </w:tcPr>
          <w:p w:rsidR="009B1508" w:rsidRDefault="00227C94" w:rsidP="00F85EF6">
            <w:pPr>
              <w:rPr>
                <w:sz w:val="22"/>
              </w:rPr>
            </w:pPr>
            <w:r w:rsidRPr="00227C94">
              <w:rPr>
                <w:sz w:val="22"/>
              </w:rPr>
              <w:t>9493.8922</w:t>
            </w:r>
          </w:p>
        </w:tc>
      </w:tr>
    </w:tbl>
    <w:p w:rsidR="009B1508" w:rsidRDefault="00227C94" w:rsidP="00985439">
      <w:pPr>
        <w:spacing w:before="120" w:after="0"/>
        <w:rPr>
          <w:sz w:val="22"/>
        </w:rPr>
      </w:pPr>
      <w:r>
        <w:rPr>
          <w:sz w:val="22"/>
        </w:rPr>
        <w:t xml:space="preserve">Figure 3. Plot that shows how the out of bag error decreases as the number of trees increases. </w:t>
      </w:r>
    </w:p>
    <w:p w:rsidR="00517100" w:rsidRPr="00985439" w:rsidRDefault="009B1508" w:rsidP="00535D9A">
      <w:pPr>
        <w:jc w:val="center"/>
        <w:rPr>
          <w:sz w:val="22"/>
        </w:rPr>
      </w:pPr>
      <w:r w:rsidRPr="009B1508">
        <w:rPr>
          <w:sz w:val="22"/>
        </w:rPr>
        <w:drawing>
          <wp:inline distT="0" distB="0" distL="0" distR="0" wp14:anchorId="668DBE2B" wp14:editId="3FDAB39A">
            <wp:extent cx="3800656" cy="23202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29" r="5056" b="5801"/>
                    <a:stretch/>
                  </pic:blipFill>
                  <pic:spPr bwMode="auto">
                    <a:xfrm>
                      <a:off x="0" y="0"/>
                      <a:ext cx="3833917" cy="2340595"/>
                    </a:xfrm>
                    <a:prstGeom prst="rect">
                      <a:avLst/>
                    </a:prstGeom>
                    <a:ln>
                      <a:noFill/>
                    </a:ln>
                    <a:extLst>
                      <a:ext uri="{53640926-AAD7-44D8-BBD7-CCE9431645EC}">
                        <a14:shadowObscured xmlns:a14="http://schemas.microsoft.com/office/drawing/2010/main"/>
                      </a:ext>
                    </a:extLst>
                  </pic:spPr>
                </pic:pic>
              </a:graphicData>
            </a:graphic>
          </wp:inline>
        </w:drawing>
      </w:r>
    </w:p>
    <w:p w:rsidR="00F85EF6" w:rsidRPr="002D5FE4" w:rsidRDefault="00F85EF6" w:rsidP="00F85EF6">
      <w:pPr>
        <w:pStyle w:val="Heading1"/>
        <w:rPr>
          <w:sz w:val="56"/>
        </w:rPr>
      </w:pPr>
      <w:r w:rsidRPr="002D5FE4">
        <w:rPr>
          <w:sz w:val="56"/>
        </w:rPr>
        <w:lastRenderedPageBreak/>
        <w:t>Boosting</w:t>
      </w:r>
    </w:p>
    <w:p w:rsidR="00985439" w:rsidRDefault="00985439">
      <w:pPr>
        <w:rPr>
          <w:sz w:val="22"/>
        </w:rPr>
      </w:pPr>
      <w:r>
        <w:rPr>
          <w:sz w:val="22"/>
        </w:rPr>
        <w:t>Boosting builds many small trees and</w:t>
      </w:r>
      <w:r w:rsidR="00C47599">
        <w:rPr>
          <w:sz w:val="22"/>
        </w:rPr>
        <w:t xml:space="preserve"> in</w:t>
      </w:r>
      <w:r>
        <w:rPr>
          <w:sz w:val="22"/>
        </w:rPr>
        <w:t xml:space="preserve"> each new tree the response variable is the residua</w:t>
      </w:r>
      <w:r w:rsidR="00C47599">
        <w:rPr>
          <w:sz w:val="22"/>
        </w:rPr>
        <w:t>l</w:t>
      </w:r>
      <w:r>
        <w:rPr>
          <w:sz w:val="22"/>
        </w:rPr>
        <w:t xml:space="preserve"> from the previous tree, this happens sequentially until completed. Below, in figure 4</w:t>
      </w:r>
      <w:r w:rsidR="00535D9A">
        <w:rPr>
          <w:sz w:val="22"/>
        </w:rPr>
        <w:t xml:space="preserve"> and table 3</w:t>
      </w:r>
      <w:r>
        <w:rPr>
          <w:sz w:val="22"/>
        </w:rPr>
        <w:t xml:space="preserve">, </w:t>
      </w:r>
      <w:r w:rsidR="00535D9A">
        <w:rPr>
          <w:sz w:val="22"/>
        </w:rPr>
        <w:t>both show t</w:t>
      </w:r>
      <w:r>
        <w:rPr>
          <w:sz w:val="22"/>
        </w:rPr>
        <w:t>he relative influence of each variable</w:t>
      </w:r>
      <w:r w:rsidR="00535D9A">
        <w:rPr>
          <w:sz w:val="22"/>
        </w:rPr>
        <w:t xml:space="preserve"> on the model. Again, </w:t>
      </w:r>
      <w:proofErr w:type="spellStart"/>
      <w:r w:rsidR="00535D9A">
        <w:rPr>
          <w:sz w:val="22"/>
        </w:rPr>
        <w:t>rm</w:t>
      </w:r>
      <w:proofErr w:type="spellEnd"/>
      <w:r w:rsidR="00535D9A">
        <w:rPr>
          <w:sz w:val="22"/>
        </w:rPr>
        <w:t xml:space="preserve"> and </w:t>
      </w:r>
      <w:proofErr w:type="spellStart"/>
      <w:r w:rsidR="00535D9A">
        <w:rPr>
          <w:sz w:val="22"/>
        </w:rPr>
        <w:t>lstat</w:t>
      </w:r>
      <w:proofErr w:type="spellEnd"/>
      <w:r w:rsidR="00535D9A">
        <w:rPr>
          <w:sz w:val="22"/>
        </w:rPr>
        <w:t xml:space="preserve"> are the most important variables </w:t>
      </w:r>
      <w:r w:rsidR="00C47599">
        <w:rPr>
          <w:sz w:val="22"/>
        </w:rPr>
        <w:t>also</w:t>
      </w:r>
      <w:r w:rsidR="00535D9A">
        <w:rPr>
          <w:sz w:val="22"/>
        </w:rPr>
        <w:t xml:space="preserve"> seen in random forest above. </w:t>
      </w:r>
      <w:r w:rsidR="003C34A4">
        <w:rPr>
          <w:sz w:val="22"/>
        </w:rPr>
        <w:t xml:space="preserve">The boosting method also shows the relationships between the variables and response variable </w:t>
      </w:r>
      <w:proofErr w:type="spellStart"/>
      <w:r w:rsidR="003C34A4">
        <w:rPr>
          <w:sz w:val="22"/>
        </w:rPr>
        <w:t>medv</w:t>
      </w:r>
      <w:proofErr w:type="spellEnd"/>
      <w:r w:rsidR="003C34A4">
        <w:rPr>
          <w:sz w:val="22"/>
        </w:rPr>
        <w:t xml:space="preserve">, as shown in figure 5, I choose to only show the top three influential variables, but all can be shown if wanted. </w:t>
      </w:r>
      <w:r w:rsidR="00535D9A">
        <w:rPr>
          <w:sz w:val="22"/>
        </w:rPr>
        <w:t>This is the best method for reducing prediction error in the model developed, as seen in Table 1 where the MSPE is 7.14, the lowest of all advanced tree models discussed here</w:t>
      </w:r>
      <w:r w:rsidR="00535D9A">
        <w:rPr>
          <w:sz w:val="22"/>
        </w:rPr>
        <w:t>. While all three advanced tree methods improved prediction accuracy over a standard regression tree, the boosting method reduced the prediction error the most.</w:t>
      </w:r>
      <w:bookmarkStart w:id="0" w:name="_GoBack"/>
      <w:bookmarkEnd w:id="0"/>
      <w:r w:rsidR="00535D9A">
        <w:rPr>
          <w:sz w:val="22"/>
        </w:rPr>
        <w:t xml:space="preserve"> </w:t>
      </w:r>
    </w:p>
    <w:p w:rsidR="00985439" w:rsidRDefault="00985439" w:rsidP="003C34A4">
      <w:pPr>
        <w:spacing w:after="120"/>
        <w:rPr>
          <w:sz w:val="22"/>
        </w:rPr>
      </w:pPr>
      <w:r>
        <w:rPr>
          <w:sz w:val="22"/>
        </w:rPr>
        <w:t xml:space="preserve">Figure 4. Plot shows relative influence of each variable in the model. </w:t>
      </w:r>
    </w:p>
    <w:tbl>
      <w:tblPr>
        <w:tblStyle w:val="TableGrid"/>
        <w:tblpPr w:leftFromText="180" w:rightFromText="180" w:vertAnchor="text" w:horzAnchor="page" w:tblpX="7318" w:tblpY="-81"/>
        <w:tblW w:w="0" w:type="auto"/>
        <w:tblLook w:val="04A0" w:firstRow="1" w:lastRow="0" w:firstColumn="1" w:lastColumn="0" w:noHBand="0" w:noVBand="1"/>
      </w:tblPr>
      <w:tblGrid>
        <w:gridCol w:w="1081"/>
        <w:gridCol w:w="1947"/>
      </w:tblGrid>
      <w:tr w:rsidR="00535D9A" w:rsidTr="00535D9A">
        <w:tc>
          <w:tcPr>
            <w:tcW w:w="1081" w:type="dxa"/>
          </w:tcPr>
          <w:p w:rsidR="00535D9A" w:rsidRDefault="00535D9A" w:rsidP="00535D9A">
            <w:pPr>
              <w:rPr>
                <w:sz w:val="22"/>
              </w:rPr>
            </w:pPr>
            <w:r>
              <w:rPr>
                <w:sz w:val="22"/>
              </w:rPr>
              <w:t>Variable</w:t>
            </w:r>
          </w:p>
        </w:tc>
        <w:tc>
          <w:tcPr>
            <w:tcW w:w="1947" w:type="dxa"/>
          </w:tcPr>
          <w:p w:rsidR="00535D9A" w:rsidRDefault="00535D9A" w:rsidP="00535D9A">
            <w:pPr>
              <w:rPr>
                <w:sz w:val="22"/>
              </w:rPr>
            </w:pPr>
            <w:r>
              <w:rPr>
                <w:sz w:val="22"/>
              </w:rPr>
              <w:t xml:space="preserve">Relative </w:t>
            </w:r>
            <w:proofErr w:type="spellStart"/>
            <w:r>
              <w:rPr>
                <w:sz w:val="22"/>
              </w:rPr>
              <w:t>Influecne</w:t>
            </w:r>
            <w:proofErr w:type="spellEnd"/>
          </w:p>
        </w:tc>
      </w:tr>
      <w:tr w:rsidR="00535D9A" w:rsidTr="00535D9A">
        <w:tc>
          <w:tcPr>
            <w:tcW w:w="1081" w:type="dxa"/>
          </w:tcPr>
          <w:p w:rsidR="00535D9A" w:rsidRDefault="00535D9A" w:rsidP="00535D9A">
            <w:pPr>
              <w:rPr>
                <w:sz w:val="22"/>
              </w:rPr>
            </w:pPr>
            <w:r>
              <w:rPr>
                <w:sz w:val="22"/>
              </w:rPr>
              <w:t>Rm</w:t>
            </w:r>
          </w:p>
        </w:tc>
        <w:tc>
          <w:tcPr>
            <w:tcW w:w="1947" w:type="dxa"/>
          </w:tcPr>
          <w:p w:rsidR="00535D9A" w:rsidRDefault="00535D9A" w:rsidP="00535D9A">
            <w:pPr>
              <w:rPr>
                <w:sz w:val="22"/>
              </w:rPr>
            </w:pPr>
            <w:r w:rsidRPr="00535D9A">
              <w:rPr>
                <w:sz w:val="22"/>
              </w:rPr>
              <w:t>37.5702366</w:t>
            </w:r>
          </w:p>
        </w:tc>
      </w:tr>
      <w:tr w:rsidR="00535D9A" w:rsidTr="00535D9A">
        <w:tc>
          <w:tcPr>
            <w:tcW w:w="1081" w:type="dxa"/>
          </w:tcPr>
          <w:p w:rsidR="00535D9A" w:rsidRDefault="00535D9A" w:rsidP="00535D9A">
            <w:pPr>
              <w:rPr>
                <w:sz w:val="22"/>
              </w:rPr>
            </w:pPr>
            <w:proofErr w:type="spellStart"/>
            <w:r>
              <w:rPr>
                <w:sz w:val="22"/>
              </w:rPr>
              <w:t>Lstat</w:t>
            </w:r>
            <w:proofErr w:type="spellEnd"/>
          </w:p>
        </w:tc>
        <w:tc>
          <w:tcPr>
            <w:tcW w:w="1947" w:type="dxa"/>
          </w:tcPr>
          <w:p w:rsidR="00535D9A" w:rsidRDefault="00535D9A" w:rsidP="00535D9A">
            <w:pPr>
              <w:rPr>
                <w:sz w:val="22"/>
              </w:rPr>
            </w:pPr>
            <w:r w:rsidRPr="00535D9A">
              <w:rPr>
                <w:sz w:val="22"/>
              </w:rPr>
              <w:t>29.9112046</w:t>
            </w:r>
          </w:p>
        </w:tc>
      </w:tr>
      <w:tr w:rsidR="00535D9A" w:rsidTr="00535D9A">
        <w:tc>
          <w:tcPr>
            <w:tcW w:w="1081" w:type="dxa"/>
          </w:tcPr>
          <w:p w:rsidR="00535D9A" w:rsidRDefault="00535D9A" w:rsidP="00535D9A">
            <w:pPr>
              <w:rPr>
                <w:sz w:val="22"/>
              </w:rPr>
            </w:pPr>
            <w:r>
              <w:rPr>
                <w:sz w:val="22"/>
              </w:rPr>
              <w:t>Dis</w:t>
            </w:r>
          </w:p>
        </w:tc>
        <w:tc>
          <w:tcPr>
            <w:tcW w:w="1947" w:type="dxa"/>
          </w:tcPr>
          <w:p w:rsidR="00535D9A" w:rsidRDefault="00535D9A" w:rsidP="00535D9A">
            <w:pPr>
              <w:rPr>
                <w:sz w:val="22"/>
              </w:rPr>
            </w:pPr>
            <w:r w:rsidRPr="00535D9A">
              <w:rPr>
                <w:sz w:val="22"/>
              </w:rPr>
              <w:t>9.1723109</w:t>
            </w:r>
          </w:p>
        </w:tc>
      </w:tr>
      <w:tr w:rsidR="00535D9A" w:rsidTr="00535D9A">
        <w:tc>
          <w:tcPr>
            <w:tcW w:w="1081" w:type="dxa"/>
          </w:tcPr>
          <w:p w:rsidR="00535D9A" w:rsidRDefault="00535D9A" w:rsidP="00535D9A">
            <w:pPr>
              <w:rPr>
                <w:sz w:val="22"/>
              </w:rPr>
            </w:pPr>
            <w:proofErr w:type="spellStart"/>
            <w:r>
              <w:rPr>
                <w:sz w:val="22"/>
              </w:rPr>
              <w:t>Nox</w:t>
            </w:r>
            <w:proofErr w:type="spellEnd"/>
          </w:p>
        </w:tc>
        <w:tc>
          <w:tcPr>
            <w:tcW w:w="1947" w:type="dxa"/>
          </w:tcPr>
          <w:p w:rsidR="00535D9A" w:rsidRDefault="00535D9A" w:rsidP="00535D9A">
            <w:pPr>
              <w:rPr>
                <w:sz w:val="22"/>
              </w:rPr>
            </w:pPr>
            <w:r w:rsidRPr="00535D9A">
              <w:rPr>
                <w:sz w:val="22"/>
              </w:rPr>
              <w:t>4.9927672</w:t>
            </w:r>
          </w:p>
        </w:tc>
      </w:tr>
      <w:tr w:rsidR="00535D9A" w:rsidTr="00535D9A">
        <w:tc>
          <w:tcPr>
            <w:tcW w:w="1081" w:type="dxa"/>
          </w:tcPr>
          <w:p w:rsidR="00535D9A" w:rsidRDefault="00535D9A" w:rsidP="00535D9A">
            <w:pPr>
              <w:rPr>
                <w:sz w:val="22"/>
              </w:rPr>
            </w:pPr>
            <w:proofErr w:type="spellStart"/>
            <w:r>
              <w:rPr>
                <w:sz w:val="22"/>
              </w:rPr>
              <w:t>Crim</w:t>
            </w:r>
            <w:proofErr w:type="spellEnd"/>
          </w:p>
        </w:tc>
        <w:tc>
          <w:tcPr>
            <w:tcW w:w="1947" w:type="dxa"/>
          </w:tcPr>
          <w:p w:rsidR="00535D9A" w:rsidRDefault="00535D9A" w:rsidP="00535D9A">
            <w:pPr>
              <w:rPr>
                <w:sz w:val="22"/>
              </w:rPr>
            </w:pPr>
            <w:r w:rsidRPr="00535D9A">
              <w:rPr>
                <w:sz w:val="22"/>
              </w:rPr>
              <w:t>4.8428674</w:t>
            </w:r>
          </w:p>
        </w:tc>
      </w:tr>
      <w:tr w:rsidR="00535D9A" w:rsidTr="00535D9A">
        <w:tc>
          <w:tcPr>
            <w:tcW w:w="1081" w:type="dxa"/>
          </w:tcPr>
          <w:p w:rsidR="00535D9A" w:rsidRDefault="00535D9A" w:rsidP="00535D9A">
            <w:pPr>
              <w:rPr>
                <w:sz w:val="22"/>
              </w:rPr>
            </w:pPr>
            <w:r>
              <w:rPr>
                <w:sz w:val="22"/>
              </w:rPr>
              <w:t>Age</w:t>
            </w:r>
          </w:p>
        </w:tc>
        <w:tc>
          <w:tcPr>
            <w:tcW w:w="1947" w:type="dxa"/>
          </w:tcPr>
          <w:p w:rsidR="00535D9A" w:rsidRDefault="00535D9A" w:rsidP="00535D9A">
            <w:pPr>
              <w:rPr>
                <w:sz w:val="22"/>
              </w:rPr>
            </w:pPr>
            <w:r w:rsidRPr="00535D9A">
              <w:rPr>
                <w:sz w:val="22"/>
              </w:rPr>
              <w:t>3.3710892</w:t>
            </w:r>
          </w:p>
        </w:tc>
      </w:tr>
      <w:tr w:rsidR="00535D9A" w:rsidTr="00535D9A">
        <w:tc>
          <w:tcPr>
            <w:tcW w:w="1081" w:type="dxa"/>
          </w:tcPr>
          <w:p w:rsidR="00535D9A" w:rsidRDefault="00535D9A" w:rsidP="00535D9A">
            <w:pPr>
              <w:rPr>
                <w:sz w:val="22"/>
              </w:rPr>
            </w:pPr>
            <w:r>
              <w:rPr>
                <w:sz w:val="22"/>
              </w:rPr>
              <w:t>Black</w:t>
            </w:r>
          </w:p>
        </w:tc>
        <w:tc>
          <w:tcPr>
            <w:tcW w:w="1947" w:type="dxa"/>
          </w:tcPr>
          <w:p w:rsidR="00535D9A" w:rsidRDefault="00535D9A" w:rsidP="00535D9A">
            <w:pPr>
              <w:rPr>
                <w:sz w:val="22"/>
              </w:rPr>
            </w:pPr>
            <w:r w:rsidRPr="00535D9A">
              <w:rPr>
                <w:sz w:val="22"/>
              </w:rPr>
              <w:t>2.8559603</w:t>
            </w:r>
          </w:p>
        </w:tc>
      </w:tr>
      <w:tr w:rsidR="00535D9A" w:rsidTr="00535D9A">
        <w:tc>
          <w:tcPr>
            <w:tcW w:w="1081" w:type="dxa"/>
          </w:tcPr>
          <w:p w:rsidR="00535D9A" w:rsidRDefault="00535D9A" w:rsidP="00535D9A">
            <w:pPr>
              <w:rPr>
                <w:sz w:val="22"/>
              </w:rPr>
            </w:pPr>
            <w:proofErr w:type="spellStart"/>
            <w:r>
              <w:rPr>
                <w:sz w:val="22"/>
              </w:rPr>
              <w:t>Ptratio</w:t>
            </w:r>
            <w:proofErr w:type="spellEnd"/>
          </w:p>
        </w:tc>
        <w:tc>
          <w:tcPr>
            <w:tcW w:w="1947" w:type="dxa"/>
          </w:tcPr>
          <w:p w:rsidR="00535D9A" w:rsidRDefault="00535D9A" w:rsidP="00535D9A">
            <w:pPr>
              <w:rPr>
                <w:sz w:val="22"/>
              </w:rPr>
            </w:pPr>
            <w:r w:rsidRPr="00535D9A">
              <w:rPr>
                <w:sz w:val="22"/>
              </w:rPr>
              <w:t>2.5955702</w:t>
            </w:r>
          </w:p>
        </w:tc>
      </w:tr>
      <w:tr w:rsidR="00535D9A" w:rsidTr="00535D9A">
        <w:tc>
          <w:tcPr>
            <w:tcW w:w="1081" w:type="dxa"/>
          </w:tcPr>
          <w:p w:rsidR="00535D9A" w:rsidRDefault="00535D9A" w:rsidP="00535D9A">
            <w:pPr>
              <w:rPr>
                <w:sz w:val="22"/>
              </w:rPr>
            </w:pPr>
            <w:r>
              <w:rPr>
                <w:sz w:val="22"/>
              </w:rPr>
              <w:t>tax</w:t>
            </w:r>
          </w:p>
        </w:tc>
        <w:tc>
          <w:tcPr>
            <w:tcW w:w="1947" w:type="dxa"/>
          </w:tcPr>
          <w:p w:rsidR="00535D9A" w:rsidRDefault="00535D9A" w:rsidP="00535D9A">
            <w:pPr>
              <w:rPr>
                <w:sz w:val="22"/>
              </w:rPr>
            </w:pPr>
            <w:r w:rsidRPr="00535D9A">
              <w:rPr>
                <w:sz w:val="22"/>
              </w:rPr>
              <w:t>1.6454895</w:t>
            </w:r>
          </w:p>
        </w:tc>
      </w:tr>
      <w:tr w:rsidR="00535D9A" w:rsidTr="00535D9A">
        <w:tc>
          <w:tcPr>
            <w:tcW w:w="1081" w:type="dxa"/>
          </w:tcPr>
          <w:p w:rsidR="00535D9A" w:rsidRDefault="00535D9A" w:rsidP="00535D9A">
            <w:pPr>
              <w:rPr>
                <w:sz w:val="22"/>
              </w:rPr>
            </w:pPr>
            <w:r>
              <w:rPr>
                <w:sz w:val="22"/>
              </w:rPr>
              <w:t>Indus</w:t>
            </w:r>
          </w:p>
        </w:tc>
        <w:tc>
          <w:tcPr>
            <w:tcW w:w="1947" w:type="dxa"/>
          </w:tcPr>
          <w:p w:rsidR="00535D9A" w:rsidRDefault="00535D9A" w:rsidP="00535D9A">
            <w:pPr>
              <w:rPr>
                <w:sz w:val="22"/>
              </w:rPr>
            </w:pPr>
            <w:r w:rsidRPr="00535D9A">
              <w:rPr>
                <w:sz w:val="22"/>
              </w:rPr>
              <w:t>1.2821980</w:t>
            </w:r>
          </w:p>
        </w:tc>
      </w:tr>
      <w:tr w:rsidR="00535D9A" w:rsidTr="00535D9A">
        <w:tc>
          <w:tcPr>
            <w:tcW w:w="1081" w:type="dxa"/>
          </w:tcPr>
          <w:p w:rsidR="00535D9A" w:rsidRDefault="00535D9A" w:rsidP="00535D9A">
            <w:pPr>
              <w:rPr>
                <w:sz w:val="22"/>
              </w:rPr>
            </w:pPr>
            <w:r>
              <w:rPr>
                <w:sz w:val="22"/>
              </w:rPr>
              <w:t>Chas</w:t>
            </w:r>
          </w:p>
        </w:tc>
        <w:tc>
          <w:tcPr>
            <w:tcW w:w="1947" w:type="dxa"/>
          </w:tcPr>
          <w:p w:rsidR="00535D9A" w:rsidRDefault="00535D9A" w:rsidP="00535D9A">
            <w:pPr>
              <w:rPr>
                <w:sz w:val="22"/>
              </w:rPr>
            </w:pPr>
            <w:r w:rsidRPr="00535D9A">
              <w:rPr>
                <w:sz w:val="22"/>
              </w:rPr>
              <w:t>0.9787123</w:t>
            </w:r>
          </w:p>
        </w:tc>
      </w:tr>
      <w:tr w:rsidR="00535D9A" w:rsidTr="00535D9A">
        <w:tc>
          <w:tcPr>
            <w:tcW w:w="1081" w:type="dxa"/>
          </w:tcPr>
          <w:p w:rsidR="00535D9A" w:rsidRDefault="00535D9A" w:rsidP="00535D9A">
            <w:pPr>
              <w:rPr>
                <w:sz w:val="22"/>
              </w:rPr>
            </w:pPr>
            <w:r>
              <w:rPr>
                <w:sz w:val="22"/>
              </w:rPr>
              <w:t>Rad</w:t>
            </w:r>
          </w:p>
        </w:tc>
        <w:tc>
          <w:tcPr>
            <w:tcW w:w="1947" w:type="dxa"/>
          </w:tcPr>
          <w:p w:rsidR="00535D9A" w:rsidRDefault="00535D9A" w:rsidP="00535D9A">
            <w:pPr>
              <w:rPr>
                <w:sz w:val="22"/>
              </w:rPr>
            </w:pPr>
            <w:r w:rsidRPr="00535D9A">
              <w:rPr>
                <w:sz w:val="22"/>
              </w:rPr>
              <w:t>0.6653763</w:t>
            </w:r>
          </w:p>
        </w:tc>
      </w:tr>
      <w:tr w:rsidR="00535D9A" w:rsidTr="00535D9A">
        <w:tc>
          <w:tcPr>
            <w:tcW w:w="1081" w:type="dxa"/>
          </w:tcPr>
          <w:p w:rsidR="00535D9A" w:rsidRDefault="00535D9A" w:rsidP="00535D9A">
            <w:pPr>
              <w:rPr>
                <w:sz w:val="22"/>
              </w:rPr>
            </w:pPr>
            <w:proofErr w:type="spellStart"/>
            <w:r>
              <w:rPr>
                <w:sz w:val="22"/>
              </w:rPr>
              <w:t>zn</w:t>
            </w:r>
            <w:proofErr w:type="spellEnd"/>
          </w:p>
        </w:tc>
        <w:tc>
          <w:tcPr>
            <w:tcW w:w="1947" w:type="dxa"/>
          </w:tcPr>
          <w:p w:rsidR="00535D9A" w:rsidRDefault="00535D9A" w:rsidP="00535D9A">
            <w:pPr>
              <w:rPr>
                <w:sz w:val="22"/>
              </w:rPr>
            </w:pPr>
            <w:r w:rsidRPr="00535D9A">
              <w:rPr>
                <w:sz w:val="22"/>
              </w:rPr>
              <w:t>0.1162176</w:t>
            </w:r>
          </w:p>
        </w:tc>
      </w:tr>
    </w:tbl>
    <w:p w:rsidR="00985439" w:rsidRDefault="00535D9A" w:rsidP="00535D9A">
      <w:pPr>
        <w:rPr>
          <w:sz w:val="22"/>
        </w:rPr>
      </w:pPr>
      <w:r w:rsidRPr="00985439">
        <w:rPr>
          <w:sz w:val="22"/>
        </w:rPr>
        <w:t xml:space="preserve"> </w:t>
      </w:r>
      <w:r w:rsidR="00985439" w:rsidRPr="00985439">
        <w:rPr>
          <w:sz w:val="22"/>
        </w:rPr>
        <w:drawing>
          <wp:inline distT="0" distB="0" distL="0" distR="0" wp14:anchorId="702F2CF0" wp14:editId="79E1DA01">
            <wp:extent cx="3370521" cy="241222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641" t="21160" r="6867" b="4750"/>
                    <a:stretch/>
                  </pic:blipFill>
                  <pic:spPr bwMode="auto">
                    <a:xfrm>
                      <a:off x="0" y="0"/>
                      <a:ext cx="3396250" cy="2430641"/>
                    </a:xfrm>
                    <a:prstGeom prst="rect">
                      <a:avLst/>
                    </a:prstGeom>
                    <a:ln>
                      <a:noFill/>
                    </a:ln>
                    <a:extLst>
                      <a:ext uri="{53640926-AAD7-44D8-BBD7-CCE9431645EC}">
                        <a14:shadowObscured xmlns:a14="http://schemas.microsoft.com/office/drawing/2010/main"/>
                      </a:ext>
                    </a:extLst>
                  </pic:spPr>
                </pic:pic>
              </a:graphicData>
            </a:graphic>
          </wp:inline>
        </w:drawing>
      </w:r>
    </w:p>
    <w:p w:rsidR="00535D9A" w:rsidRPr="00985439" w:rsidRDefault="003C34A4" w:rsidP="003C34A4">
      <w:pPr>
        <w:spacing w:after="0"/>
        <w:rPr>
          <w:sz w:val="22"/>
        </w:rPr>
      </w:pPr>
      <w:r>
        <w:rPr>
          <w:sz w:val="22"/>
        </w:rPr>
        <w:t>Figure 5. Relationships between the top three variables (</w:t>
      </w:r>
      <w:proofErr w:type="spellStart"/>
      <w:r>
        <w:rPr>
          <w:sz w:val="22"/>
        </w:rPr>
        <w:t>lstat</w:t>
      </w:r>
      <w:proofErr w:type="spellEnd"/>
      <w:r>
        <w:rPr>
          <w:sz w:val="22"/>
        </w:rPr>
        <w:t xml:space="preserve">, </w:t>
      </w:r>
      <w:proofErr w:type="spellStart"/>
      <w:r>
        <w:rPr>
          <w:sz w:val="22"/>
        </w:rPr>
        <w:t>rm</w:t>
      </w:r>
      <w:proofErr w:type="spellEnd"/>
      <w:r>
        <w:rPr>
          <w:sz w:val="22"/>
        </w:rPr>
        <w:t>, and dis) and the response variable (</w:t>
      </w:r>
      <w:proofErr w:type="spellStart"/>
      <w:r>
        <w:rPr>
          <w:sz w:val="22"/>
        </w:rPr>
        <w:t>medv</w:t>
      </w:r>
      <w:proofErr w:type="spellEnd"/>
      <w:r>
        <w:rPr>
          <w:sz w:val="22"/>
        </w:rPr>
        <w:t xml:space="preserve">).  </w:t>
      </w:r>
    </w:p>
    <w:p w:rsidR="00517100" w:rsidRDefault="00535D9A" w:rsidP="00517100">
      <w:r w:rsidRPr="00535D9A">
        <w:drawing>
          <wp:inline distT="0" distB="0" distL="0" distR="0" wp14:anchorId="41630891" wp14:editId="02211ED9">
            <wp:extent cx="1981200" cy="231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1200" cy="2311400"/>
                    </a:xfrm>
                    <a:prstGeom prst="rect">
                      <a:avLst/>
                    </a:prstGeom>
                  </pic:spPr>
                </pic:pic>
              </a:graphicData>
            </a:graphic>
          </wp:inline>
        </w:drawing>
      </w:r>
      <w:r w:rsidRPr="00535D9A">
        <w:rPr>
          <w:noProof/>
        </w:rPr>
        <w:t xml:space="preserve"> </w:t>
      </w:r>
      <w:r w:rsidRPr="00535D9A">
        <w:drawing>
          <wp:inline distT="0" distB="0" distL="0" distR="0" wp14:anchorId="35E1ACC0" wp14:editId="6336967A">
            <wp:extent cx="1981200" cy="231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81200" cy="2311400"/>
                    </a:xfrm>
                    <a:prstGeom prst="rect">
                      <a:avLst/>
                    </a:prstGeom>
                  </pic:spPr>
                </pic:pic>
              </a:graphicData>
            </a:graphic>
          </wp:inline>
        </w:drawing>
      </w:r>
      <w:r w:rsidRPr="00535D9A">
        <w:rPr>
          <w:noProof/>
        </w:rPr>
        <w:t xml:space="preserve"> </w:t>
      </w:r>
      <w:r w:rsidR="003C34A4" w:rsidRPr="003C34A4">
        <w:rPr>
          <w:noProof/>
        </w:rPr>
        <w:drawing>
          <wp:inline distT="0" distB="0" distL="0" distR="0" wp14:anchorId="286D9540" wp14:editId="16D4905C">
            <wp:extent cx="1981200" cy="231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1200" cy="2311400"/>
                    </a:xfrm>
                    <a:prstGeom prst="rect">
                      <a:avLst/>
                    </a:prstGeom>
                  </pic:spPr>
                </pic:pic>
              </a:graphicData>
            </a:graphic>
          </wp:inline>
        </w:drawing>
      </w:r>
    </w:p>
    <w:sectPr w:rsidR="00517100">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7F0" w:rsidRDefault="007037F0">
      <w:pPr>
        <w:spacing w:after="0" w:line="240" w:lineRule="auto"/>
      </w:pPr>
      <w:r>
        <w:separator/>
      </w:r>
    </w:p>
  </w:endnote>
  <w:endnote w:type="continuationSeparator" w:id="0">
    <w:p w:rsidR="007037F0" w:rsidRDefault="00703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decorative"/>
    <w:pitch w:val="variable"/>
    <w:sig w:usb0="00000000" w:usb1="10000000" w:usb2="00000000" w:usb3="00000000" w:csb0="80000000" w:csb1="00000000"/>
  </w:font>
  <w:font w:name="Times New Roman">
    <w:altName w:val="Titlingmes New Roman PSMT"/>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Meiryo">
    <w:panose1 w:val="020B0604030504040204"/>
    <w:charset w:val="80"/>
    <w:family w:val="swiss"/>
    <w:pitch w:val="variable"/>
    <w:sig w:usb0="E00002FF" w:usb1="6AC7FFFF"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7F0" w:rsidRDefault="007037F0">
      <w:pPr>
        <w:spacing w:after="0" w:line="240" w:lineRule="auto"/>
      </w:pPr>
      <w:r>
        <w:separator/>
      </w:r>
    </w:p>
  </w:footnote>
  <w:footnote w:type="continuationSeparator" w:id="0">
    <w:p w:rsidR="007037F0" w:rsidRDefault="007037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BA6A33"/>
    <w:multiLevelType w:val="hybridMultilevel"/>
    <w:tmpl w:val="DBCE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320E5F"/>
    <w:multiLevelType w:val="hybridMultilevel"/>
    <w:tmpl w:val="ED42BDA0"/>
    <w:lvl w:ilvl="0" w:tplc="CADAAC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7A5F89"/>
    <w:multiLevelType w:val="hybridMultilevel"/>
    <w:tmpl w:val="D0F8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767"/>
    <w:rsid w:val="001D6B25"/>
    <w:rsid w:val="0020525B"/>
    <w:rsid w:val="00227C94"/>
    <w:rsid w:val="002D5FE4"/>
    <w:rsid w:val="002E0DBE"/>
    <w:rsid w:val="003A7BBE"/>
    <w:rsid w:val="003B73C8"/>
    <w:rsid w:val="003C34A4"/>
    <w:rsid w:val="00517100"/>
    <w:rsid w:val="00526070"/>
    <w:rsid w:val="00535D9A"/>
    <w:rsid w:val="005722CC"/>
    <w:rsid w:val="00632AFE"/>
    <w:rsid w:val="00665D63"/>
    <w:rsid w:val="007037F0"/>
    <w:rsid w:val="00715199"/>
    <w:rsid w:val="00857702"/>
    <w:rsid w:val="00883430"/>
    <w:rsid w:val="00985439"/>
    <w:rsid w:val="009B1508"/>
    <w:rsid w:val="009F4DCF"/>
    <w:rsid w:val="00A244F5"/>
    <w:rsid w:val="00A51767"/>
    <w:rsid w:val="00B4608D"/>
    <w:rsid w:val="00C47599"/>
    <w:rsid w:val="00F85E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877528"/>
  <w15:chartTrackingRefBased/>
  <w15:docId w15:val="{DC358CC6-352D-0A4E-9958-9752571AB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en-US" w:bidi="ar-SA"/>
      </w:rPr>
    </w:rPrDefault>
    <w:pPrDefault>
      <w:pPr>
        <w:spacing w:after="18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3"/>
    <w:qFormat/>
    <w:pPr>
      <w:keepNext/>
      <w:keepLines/>
      <w:pBdr>
        <w:top w:val="single" w:sz="4" w:space="31" w:color="663366" w:themeColor="accent1"/>
        <w:bottom w:val="single" w:sz="4" w:space="31" w:color="663366" w:themeColor="accent1"/>
      </w:pBdr>
      <w:shd w:val="clear" w:color="auto" w:fill="663366"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Heading2">
    <w:name w:val="heading 2"/>
    <w:basedOn w:val="Normal"/>
    <w:link w:val="Heading2Char"/>
    <w:uiPriority w:val="9"/>
    <w:unhideWhenUsed/>
    <w:qFormat/>
    <w:pPr>
      <w:keepNext/>
      <w:keepLines/>
      <w:spacing w:after="60" w:line="288" w:lineRule="auto"/>
      <w:contextualSpacing/>
      <w:outlineLvl w:val="1"/>
    </w:pPr>
    <w:rPr>
      <w:rFonts w:asciiTheme="majorHAnsi" w:eastAsiaTheme="majorEastAsia" w:hAnsiTheme="majorHAnsi" w:cstheme="majorBidi"/>
      <w:color w:val="4C264C" w:themeColor="accent1" w:themeShade="BF"/>
      <w:sz w:val="24"/>
      <w:szCs w:val="26"/>
    </w:rPr>
  </w:style>
  <w:style w:type="paragraph" w:styleId="Heading3">
    <w:name w:val="heading 3"/>
    <w:basedOn w:val="Normal"/>
    <w:link w:val="Heading3Char"/>
    <w:uiPriority w:val="9"/>
    <w:semiHidden/>
    <w:unhideWhenUsed/>
    <w:qFormat/>
    <w:pPr>
      <w:keepNext/>
      <w:keepLines/>
      <w:spacing w:before="40" w:after="0"/>
      <w:contextualSpacing/>
      <w:outlineLvl w:val="2"/>
    </w:pPr>
    <w:rPr>
      <w:rFonts w:asciiTheme="majorHAnsi" w:eastAsiaTheme="majorEastAsia" w:hAnsiTheme="majorHAnsi" w:cstheme="majorBidi"/>
      <w:color w:val="321932" w:themeColor="accent1" w:themeShade="7F"/>
      <w:sz w:val="22"/>
      <w:szCs w:val="24"/>
    </w:rPr>
  </w:style>
  <w:style w:type="paragraph" w:styleId="Heading4">
    <w:name w:val="heading 4"/>
    <w:basedOn w:val="Normal"/>
    <w:link w:val="Heading4Char"/>
    <w:uiPriority w:val="9"/>
    <w:semiHidden/>
    <w:unhideWhenUsed/>
    <w:qFormat/>
    <w:pPr>
      <w:keepNext/>
      <w:keepLines/>
      <w:spacing w:before="40" w:after="0"/>
      <w:contextualSpacing/>
      <w:outlineLvl w:val="3"/>
    </w:pPr>
    <w:rPr>
      <w:rFonts w:asciiTheme="majorHAnsi" w:eastAsiaTheme="majorEastAsia" w:hAnsiTheme="majorHAnsi" w:cstheme="majorBidi"/>
      <w:i/>
      <w:iCs/>
      <w:color w:val="4C264C" w:themeColor="accent1" w:themeShade="BF"/>
    </w:rPr>
  </w:style>
  <w:style w:type="paragraph" w:styleId="Heading5">
    <w:name w:val="heading 5"/>
    <w:basedOn w:val="Normal"/>
    <w:link w:val="Heading5Ch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4C264C" w:themeColor="accent1" w:themeShade="BF"/>
    </w:rPr>
  </w:style>
  <w:style w:type="paragraph" w:styleId="Heading6">
    <w:name w:val="heading 6"/>
    <w:basedOn w:val="Normal"/>
    <w:link w:val="Heading6Ch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321932" w:themeColor="accent1" w:themeShade="7F"/>
    </w:rPr>
  </w:style>
  <w:style w:type="paragraph" w:styleId="Heading7">
    <w:name w:val="heading 7"/>
    <w:basedOn w:val="Normal"/>
    <w:link w:val="Heading7Ch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321932" w:themeColor="accent1" w:themeShade="7F"/>
    </w:rPr>
  </w:style>
  <w:style w:type="paragraph" w:styleId="Heading8">
    <w:name w:val="heading 8"/>
    <w:basedOn w:val="Normal"/>
    <w:link w:val="Heading8Ch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link w:val="Heading9Ch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kern w:val="28"/>
      <w:sz w:val="96"/>
      <w:szCs w:val="56"/>
    </w:rPr>
  </w:style>
  <w:style w:type="paragraph" w:styleId="Subtitle">
    <w:name w:val="Subtitle"/>
    <w:basedOn w:val="Normal"/>
    <w:link w:val="SubtitleCh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ubtitleChar">
    <w:name w:val="Subtitle Char"/>
    <w:basedOn w:val="DefaultParagraphFont"/>
    <w:link w:val="Subtitle"/>
    <w:uiPriority w:val="2"/>
    <w:rPr>
      <w:rFonts w:eastAsiaTheme="minorEastAsia"/>
      <w:color w:val="FFFFFF" w:themeColor="background1"/>
      <w:spacing w:val="15"/>
      <w:sz w:val="52"/>
    </w:rPr>
  </w:style>
  <w:style w:type="character" w:customStyle="1" w:styleId="Heading1Char">
    <w:name w:val="Heading 1 Char"/>
    <w:basedOn w:val="DefaultParagraphFont"/>
    <w:link w:val="Heading1"/>
    <w:uiPriority w:val="3"/>
    <w:rPr>
      <w:rFonts w:asciiTheme="majorHAnsi" w:eastAsiaTheme="majorEastAsia" w:hAnsiTheme="majorHAnsi" w:cstheme="majorBidi"/>
      <w:color w:val="FFFFFF" w:themeColor="background1"/>
      <w:sz w:val="52"/>
      <w:szCs w:val="32"/>
      <w:shd w:val="clear" w:color="auto" w:fill="663366" w:themeFill="accent1"/>
    </w:rPr>
  </w:style>
  <w:style w:type="paragraph" w:styleId="BlockText">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PlaceholderText">
    <w:name w:val="Placeholder Text"/>
    <w:basedOn w:val="DefaultParagraphFont"/>
    <w:uiPriority w:val="99"/>
    <w:semiHidden/>
    <w:rPr>
      <w:color w:val="808080"/>
    </w:rPr>
  </w:style>
  <w:style w:type="paragraph" w:styleId="Header">
    <w:name w:val="header"/>
    <w:basedOn w:val="Normal"/>
    <w:link w:val="HeaderChar"/>
    <w:uiPriority w:val="99"/>
    <w:unhideWhenUsed/>
    <w:qFormat/>
    <w:pPr>
      <w:tabs>
        <w:tab w:val="center" w:pos="4680"/>
        <w:tab w:val="right" w:pos="9360"/>
      </w:tabs>
      <w:spacing w:after="0" w:line="240" w:lineRule="auto"/>
      <w:jc w:val="center"/>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tabs>
        <w:tab w:val="center" w:pos="4680"/>
        <w:tab w:val="right" w:pos="9360"/>
      </w:tabs>
      <w:spacing w:after="0" w:line="240" w:lineRule="auto"/>
      <w:jc w:val="center"/>
    </w:pPr>
  </w:style>
  <w:style w:type="character" w:customStyle="1" w:styleId="FooterChar">
    <w:name w:val="Footer Char"/>
    <w:basedOn w:val="DefaultParagraphFont"/>
    <w:link w:val="Footer"/>
    <w:uiPriority w:val="99"/>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4C264C"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321932" w:themeColor="accent1" w:themeShade="7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321932" w:themeColor="accent1" w:themeShade="7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4C264C" w:themeColor="accent1" w:themeShade="BF"/>
      <w:sz w:val="24"/>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321932" w:themeColor="accent1" w:themeShade="7F"/>
      <w:sz w:val="22"/>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4C264C" w:themeColor="accent1" w:themeShade="BF"/>
    </w:rPr>
  </w:style>
  <w:style w:type="paragraph" w:styleId="BalloonText">
    <w:name w:val="Balloon Text"/>
    <w:basedOn w:val="Normal"/>
    <w:link w:val="BalloonTextChar"/>
    <w:uiPriority w:val="99"/>
    <w:semiHidden/>
    <w:unhideWhenUsed/>
    <w:rsid w:val="00A51767"/>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51767"/>
    <w:rPr>
      <w:rFonts w:ascii="Times New Roman" w:hAnsi="Times New Roman" w:cs="Times New Roman"/>
      <w:sz w:val="18"/>
      <w:szCs w:val="18"/>
    </w:rPr>
  </w:style>
  <w:style w:type="paragraph" w:customStyle="1" w:styleId="Default">
    <w:name w:val="Default"/>
    <w:rsid w:val="0051710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tiff"/><Relationship Id="rId3" Type="http://schemas.openxmlformats.org/officeDocument/2006/relationships/customXml" Target="../customXml/item3.xml"/><Relationship Id="rId21" Type="http://schemas.openxmlformats.org/officeDocument/2006/relationships/image" Target="media/image12.tiff"/><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tiff"/><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tif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ess/Library/Containers/com.microsoft.Word/Data/Library/Application%20Support/Microsoft/Office/16.0/DTS/en-US%7bB2614723-6FFF-2544-ACD9-D283AB8A1754%7d/%7bE758AA5F-A661-3A4A-A6AA-97B3F18E843E%7dtf10002089.dotx" TargetMode="External"/></Relationships>
</file>

<file path=word/theme/theme1.xml><?xml version="1.0" encoding="utf-8"?>
<a:theme xmlns:a="http://schemas.openxmlformats.org/drawingml/2006/main" name="Advantage Brochure">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1290F5A-49DE-486C-9281-3D7A745E981C}">
  <ds:schemaRefs>
    <ds:schemaRef ds:uri="http://schemas.microsoft.com/sharepoint/v3/contenttype/form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Brochure.dotx</Template>
  <TotalTime>161</TotalTime>
  <Pages>6</Pages>
  <Words>992</Words>
  <Characters>5661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Newkold, Tess (newkoltj)</dc:creator>
  <cp:keywords/>
  <dc:description/>
  <cp:lastModifiedBy>Newkold, Tess (newkoltj)</cp:lastModifiedBy>
  <cp:revision>6</cp:revision>
  <dcterms:created xsi:type="dcterms:W3CDTF">2019-03-12T04:01:00Z</dcterms:created>
  <dcterms:modified xsi:type="dcterms:W3CDTF">2019-03-12T07:40:00Z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y fmtid="{D5CDD505-2E9C-101B-9397-08002B2CF9AE}" pid="3" name="AssetID">
    <vt:lpwstr>TF10002065</vt:lpwstr>
  </property>
</Properties>
</file>